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222A3" w14:textId="4E80ECE5" w:rsidR="009E0B58" w:rsidRPr="006A314D" w:rsidRDefault="00AD3A5C">
      <w:pPr>
        <w:rPr>
          <w:b/>
          <w:sz w:val="28"/>
          <w:szCs w:val="28"/>
        </w:rPr>
      </w:pPr>
      <w:r>
        <w:rPr>
          <w:b/>
          <w:sz w:val="28"/>
          <w:szCs w:val="28"/>
        </w:rPr>
        <w:t>Ewolucja Dnia</w:t>
      </w:r>
      <w:r w:rsidR="00966585" w:rsidRPr="006A314D">
        <w:rPr>
          <w:b/>
          <w:sz w:val="28"/>
          <w:szCs w:val="28"/>
        </w:rPr>
        <w:t xml:space="preserve"> Kobiet</w:t>
      </w:r>
      <w:r>
        <w:rPr>
          <w:b/>
          <w:sz w:val="28"/>
          <w:szCs w:val="28"/>
        </w:rPr>
        <w:t>. Od „dobrotliwego seksizmu” i pustych gestów do kobiecej solidarności</w:t>
      </w:r>
      <w:r w:rsidR="00966585" w:rsidRPr="006A31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[wideo]</w:t>
      </w:r>
    </w:p>
    <w:p w14:paraId="629323D5" w14:textId="1E3187A6" w:rsidR="00084ED8" w:rsidRPr="008C5B32" w:rsidRDefault="00AD3A5C">
      <w:pPr>
        <w:rPr>
          <w:b/>
        </w:rPr>
      </w:pPr>
      <w:r>
        <w:rPr>
          <w:b/>
        </w:rPr>
        <w:t>P</w:t>
      </w:r>
      <w:r w:rsidR="008750D0" w:rsidRPr="008C5B32">
        <w:rPr>
          <w:b/>
        </w:rPr>
        <w:t>ostrzeganie Dnia Kobiet na przestrzeni lat znacznie się zmieniło. Kiedyś traktowane jako narzucony odgórnie coroczn</w:t>
      </w:r>
      <w:r w:rsidR="001B6B68">
        <w:rPr>
          <w:b/>
        </w:rPr>
        <w:t>y obowiązek</w:t>
      </w:r>
      <w:r w:rsidR="008750D0" w:rsidRPr="008C5B32">
        <w:rPr>
          <w:b/>
        </w:rPr>
        <w:t xml:space="preserve">, </w:t>
      </w:r>
      <w:r w:rsidR="008C5B32">
        <w:rPr>
          <w:b/>
        </w:rPr>
        <w:t xml:space="preserve">30 lat później </w:t>
      </w:r>
      <w:r w:rsidR="008750D0" w:rsidRPr="008C5B32">
        <w:rPr>
          <w:b/>
        </w:rPr>
        <w:t>przestał</w:t>
      </w:r>
      <w:r w:rsidR="008C5B32" w:rsidRPr="008C5B32">
        <w:rPr>
          <w:b/>
        </w:rPr>
        <w:t>o</w:t>
      </w:r>
      <w:r w:rsidR="008750D0" w:rsidRPr="008C5B32">
        <w:rPr>
          <w:b/>
        </w:rPr>
        <w:t xml:space="preserve"> </w:t>
      </w:r>
      <w:r w:rsidR="00576804" w:rsidRPr="008C5B32">
        <w:rPr>
          <w:b/>
        </w:rPr>
        <w:t>być</w:t>
      </w:r>
      <w:r w:rsidR="001B6B68">
        <w:rPr>
          <w:b/>
        </w:rPr>
        <w:t xml:space="preserve"> zinstytucjonalizowanym rytuałem</w:t>
      </w:r>
      <w:r w:rsidR="00576804" w:rsidRPr="008C5B32">
        <w:rPr>
          <w:b/>
        </w:rPr>
        <w:t xml:space="preserve">. </w:t>
      </w:r>
      <w:r w:rsidR="001B6B68">
        <w:rPr>
          <w:b/>
        </w:rPr>
        <w:t>–</w:t>
      </w:r>
      <w:r w:rsidR="00D44DF4" w:rsidRPr="008C5B32">
        <w:rPr>
          <w:b/>
        </w:rPr>
        <w:t xml:space="preserve"> </w:t>
      </w:r>
      <w:r w:rsidR="00576804" w:rsidRPr="008C5B32">
        <w:rPr>
          <w:b/>
        </w:rPr>
        <w:t>Dziś</w:t>
      </w:r>
      <w:r w:rsidR="001B6B68">
        <w:rPr>
          <w:b/>
        </w:rPr>
        <w:t xml:space="preserve"> kobiety</w:t>
      </w:r>
      <w:r w:rsidR="008C5B32" w:rsidRPr="008C5B32">
        <w:rPr>
          <w:b/>
        </w:rPr>
        <w:t xml:space="preserve"> odzyskały to święto dla siebie, bez skupiania się na powinnościach panów tego jednego dnia w roku – zauważa dr Katarzyna Serafińska, psycholog społeczny z </w:t>
      </w:r>
      <w:proofErr w:type="spellStart"/>
      <w:r w:rsidR="008C5B32" w:rsidRPr="008C5B32">
        <w:rPr>
          <w:b/>
        </w:rPr>
        <w:t>U</w:t>
      </w:r>
      <w:r w:rsidR="00142009">
        <w:rPr>
          <w:b/>
        </w:rPr>
        <w:t>Wr</w:t>
      </w:r>
      <w:proofErr w:type="spellEnd"/>
      <w:r w:rsidR="00142009">
        <w:rPr>
          <w:b/>
        </w:rPr>
        <w:t xml:space="preserve">. </w:t>
      </w:r>
      <w:r w:rsidR="003D2B8B">
        <w:rPr>
          <w:b/>
        </w:rPr>
        <w:t xml:space="preserve">Potwierdza to sonda, przeprowadzona wśród młodych pokoleń. </w:t>
      </w:r>
    </w:p>
    <w:p w14:paraId="43ABF82E" w14:textId="2C46B9E4" w:rsidR="00434989" w:rsidRDefault="00434989">
      <w:r>
        <w:t xml:space="preserve">Jak to jest dziś z tym Dniem Kobiet? Czy tak dobrze znane starszym generacjom odium </w:t>
      </w:r>
      <w:r w:rsidR="00EF6808">
        <w:t>obrzędu, narzuconego z góry przez komunistów niczym pochody pierwszomajowe,</w:t>
      </w:r>
      <w:r w:rsidR="008C5B32">
        <w:t xml:space="preserve"> </w:t>
      </w:r>
      <w:r w:rsidR="008C3833">
        <w:t>zniknęło</w:t>
      </w:r>
      <w:r>
        <w:t>? Wszystko wskazuje</w:t>
      </w:r>
      <w:r w:rsidR="00804D03">
        <w:t xml:space="preserve"> na to</w:t>
      </w:r>
      <w:r>
        <w:t>, że tak – i to raz na zawsze.</w:t>
      </w:r>
      <w:r w:rsidR="008C3833">
        <w:t xml:space="preserve"> </w:t>
      </w:r>
      <w:r w:rsidR="0097236D">
        <w:t xml:space="preserve">Młode pokolenie nie traktuje </w:t>
      </w:r>
      <w:r w:rsidR="00AD3A5C">
        <w:t>już tego święta</w:t>
      </w:r>
      <w:r w:rsidR="0097236D">
        <w:t xml:space="preserve"> </w:t>
      </w:r>
      <w:r w:rsidR="008C5B32">
        <w:t>jak element</w:t>
      </w:r>
      <w:r w:rsidR="00142009">
        <w:t>u</w:t>
      </w:r>
      <w:r w:rsidR="0097236D">
        <w:t xml:space="preserve"> ideologiczn</w:t>
      </w:r>
      <w:r w:rsidR="008C5B32">
        <w:t>ej krucjaty</w:t>
      </w:r>
      <w:r w:rsidR="0097236D">
        <w:t xml:space="preserve">, lecz przyjmuje jako coś zupełnie naturalnego. </w:t>
      </w:r>
      <w:r w:rsidR="00AD3A5C">
        <w:t>Tym samym upodobniliśmy się do Zachodu, bo np. w USA cały marzec jest miesiącem kobiet.</w:t>
      </w:r>
    </w:p>
    <w:p w14:paraId="4D7C0724" w14:textId="3CF19147" w:rsidR="00EF462F" w:rsidRPr="00D735FE" w:rsidRDefault="00D735FE">
      <w:pPr>
        <w:rPr>
          <w:b/>
        </w:rPr>
      </w:pPr>
      <w:r w:rsidRPr="00D735FE">
        <w:rPr>
          <w:b/>
        </w:rPr>
        <w:t>Koniec celebry na pokaz</w:t>
      </w:r>
    </w:p>
    <w:p w14:paraId="26E779D2" w14:textId="109578DD" w:rsidR="00AC198A" w:rsidRDefault="00D44DF4">
      <w:r>
        <w:t xml:space="preserve">- </w:t>
      </w:r>
      <w:r w:rsidR="00804D03">
        <w:t xml:space="preserve">Młodzi </w:t>
      </w:r>
      <w:r w:rsidR="00AD3A5C">
        <w:t>Polacy</w:t>
      </w:r>
      <w:r w:rsidR="00804D03">
        <w:t xml:space="preserve"> nie myślą już o </w:t>
      </w:r>
      <w:r w:rsidR="00AD3A5C">
        <w:t>tym dniu</w:t>
      </w:r>
      <w:r>
        <w:t xml:space="preserve"> w kategoriach PRL-owskich. </w:t>
      </w:r>
      <w:r w:rsidR="00AD3A5C">
        <w:t>Nie kojarzy</w:t>
      </w:r>
      <w:r w:rsidR="001B6B68">
        <w:t xml:space="preserve"> im</w:t>
      </w:r>
      <w:r w:rsidR="00AD3A5C">
        <w:t xml:space="preserve"> się</w:t>
      </w:r>
      <w:r>
        <w:t xml:space="preserve"> z wymuszonym celebrowaniem i </w:t>
      </w:r>
      <w:r w:rsidR="00AC198A">
        <w:t xml:space="preserve">pustymi gestami w </w:t>
      </w:r>
      <w:r w:rsidR="008C5B32">
        <w:t>rodzaju</w:t>
      </w:r>
      <w:r w:rsidR="00AC198A">
        <w:t xml:space="preserve"> </w:t>
      </w:r>
      <w:r w:rsidR="00EF462F">
        <w:t>wręczania</w:t>
      </w:r>
      <w:r>
        <w:t xml:space="preserve"> </w:t>
      </w:r>
      <w:r w:rsidR="00EF462F">
        <w:t>przez panów</w:t>
      </w:r>
      <w:r>
        <w:t xml:space="preserve"> kwiatk</w:t>
      </w:r>
      <w:r w:rsidR="00EF462F">
        <w:t>a</w:t>
      </w:r>
      <w:r>
        <w:t xml:space="preserve"> lub rajstop. </w:t>
      </w:r>
      <w:r w:rsidR="001B6B68">
        <w:t>Zresztą takie rytuały, znane z poprzednich dekad, mają znamiona dobrotliwego</w:t>
      </w:r>
      <w:r w:rsidR="00804D03">
        <w:t xml:space="preserve"> seksizm</w:t>
      </w:r>
      <w:r w:rsidR="001B6B68">
        <w:t>u</w:t>
      </w:r>
      <w:r w:rsidR="00804D03">
        <w:t>. Dzień Kobiet n</w:t>
      </w:r>
      <w:r>
        <w:t>ie ma też</w:t>
      </w:r>
      <w:r w:rsidR="00804D03">
        <w:t xml:space="preserve"> już</w:t>
      </w:r>
      <w:r>
        <w:t xml:space="preserve"> charakteru</w:t>
      </w:r>
      <w:r w:rsidR="001B6B68">
        <w:t xml:space="preserve"> tylko</w:t>
      </w:r>
      <w:r>
        <w:t xml:space="preserve"> komercyjnego, lecz zdecydowanie </w:t>
      </w:r>
      <w:r w:rsidR="001B6B68">
        <w:t>bardziej z</w:t>
      </w:r>
      <w:r>
        <w:t>indywidual</w:t>
      </w:r>
      <w:r w:rsidR="001B6B68">
        <w:t>izowany</w:t>
      </w:r>
      <w:r>
        <w:t>.</w:t>
      </w:r>
      <w:r w:rsidR="00AC198A">
        <w:t xml:space="preserve"> Odróżnia się tym samym od walentynek, także w perspektywie mężczyzn</w:t>
      </w:r>
      <w:r w:rsidR="001B6B68">
        <w:t xml:space="preserve">, którzy nie czują się aż tak zobligowani, by robić wokół tego dnia tyle zamieszania </w:t>
      </w:r>
      <w:r w:rsidR="00AC198A">
        <w:t xml:space="preserve">– </w:t>
      </w:r>
      <w:r w:rsidR="008C5B32">
        <w:t>wyjaśnia</w:t>
      </w:r>
      <w:r w:rsidR="00AC198A">
        <w:t xml:space="preserve"> dr Katarzyna Serafińska, psycholog społeczny z Instytutu Psychologii Uniwersytetu Wrocławskiego</w:t>
      </w:r>
      <w:r w:rsidR="003D2B8B">
        <w:t xml:space="preserve"> i organizatorka rozgrywającej się od 4 do 8 marca akcji pt. „(Ty)dzień Kobiet” na tej uczelni</w:t>
      </w:r>
      <w:r w:rsidR="00AC198A">
        <w:t xml:space="preserve">. -  W </w:t>
      </w:r>
      <w:r w:rsidR="008C5B32">
        <w:t>jakimś</w:t>
      </w:r>
      <w:r w:rsidR="00AC198A">
        <w:t xml:space="preserve"> sensie</w:t>
      </w:r>
      <w:r w:rsidR="001B6B68">
        <w:t xml:space="preserve"> kobiety</w:t>
      </w:r>
      <w:r w:rsidR="00AC198A">
        <w:t xml:space="preserve"> odzyskał</w:t>
      </w:r>
      <w:r w:rsidR="001B6B68">
        <w:t>y</w:t>
      </w:r>
      <w:r w:rsidR="00AC198A">
        <w:t xml:space="preserve"> </w:t>
      </w:r>
      <w:r w:rsidR="00804D03">
        <w:t>to święto</w:t>
      </w:r>
      <w:r w:rsidR="00AC198A">
        <w:t>, któr</w:t>
      </w:r>
      <w:r w:rsidR="00804D03">
        <w:t>e</w:t>
      </w:r>
      <w:r w:rsidR="00AC198A">
        <w:t xml:space="preserve"> skupia się</w:t>
      </w:r>
      <w:r w:rsidR="00434989">
        <w:t xml:space="preserve"> teraz</w:t>
      </w:r>
      <w:r w:rsidR="00AC198A">
        <w:t xml:space="preserve"> </w:t>
      </w:r>
      <w:r w:rsidR="001B6B68">
        <w:t xml:space="preserve">bardziej </w:t>
      </w:r>
      <w:r w:rsidR="00AC198A">
        <w:t>na nich</w:t>
      </w:r>
      <w:r w:rsidR="00434989">
        <w:t xml:space="preserve"> samych</w:t>
      </w:r>
      <w:r w:rsidR="00AC198A">
        <w:t>, a nie na męskich powinnościach</w:t>
      </w:r>
      <w:r w:rsidR="00434989">
        <w:t xml:space="preserve"> raz w roku</w:t>
      </w:r>
      <w:r w:rsidR="00AC198A">
        <w:t xml:space="preserve">. </w:t>
      </w:r>
      <w:r w:rsidR="00804D03">
        <w:t>W odbiorze społecznym d</w:t>
      </w:r>
      <w:r w:rsidR="00AC198A">
        <w:t xml:space="preserve">ominuje raczej </w:t>
      </w:r>
      <w:r w:rsidR="001B6B68">
        <w:t xml:space="preserve">przy tej okazji </w:t>
      </w:r>
      <w:r w:rsidR="00AC198A">
        <w:t>tematyka</w:t>
      </w:r>
      <w:r w:rsidR="001B6B68">
        <w:t xml:space="preserve"> </w:t>
      </w:r>
      <w:r w:rsidR="00257958">
        <w:t>praw kobiet w kontekście praw reprodukcyjnych czy godzenia ról zawodowych i macierzyńskich</w:t>
      </w:r>
      <w:r w:rsidR="008A514A">
        <w:t>.</w:t>
      </w:r>
    </w:p>
    <w:p w14:paraId="79CBCEF3" w14:textId="74B0BEA2" w:rsidR="008C5B32" w:rsidRDefault="00AC198A">
      <w:r>
        <w:t xml:space="preserve">Jej zdaniem na dobre świętowaniu </w:t>
      </w:r>
      <w:r w:rsidR="00804D03">
        <w:t xml:space="preserve">różnych aspektów </w:t>
      </w:r>
      <w:r>
        <w:t xml:space="preserve">kobiecości wyszło również wyłączenie </w:t>
      </w:r>
      <w:r w:rsidR="008C5B32">
        <w:t>z niego instytucji</w:t>
      </w:r>
      <w:r w:rsidR="00434989">
        <w:t xml:space="preserve"> – publicznych czy prywatnych</w:t>
      </w:r>
      <w:r w:rsidR="008C5B32">
        <w:t xml:space="preserve">. </w:t>
      </w:r>
      <w:r w:rsidR="00434989">
        <w:t>Np. w</w:t>
      </w:r>
      <w:r w:rsidR="008C5B32">
        <w:t xml:space="preserve"> pracy jest to temat </w:t>
      </w:r>
      <w:r w:rsidR="00257958">
        <w:t xml:space="preserve">stosunkowo </w:t>
      </w:r>
      <w:r w:rsidR="008C5B32">
        <w:t>rzadko poruszany,</w:t>
      </w:r>
      <w:r w:rsidR="00434989">
        <w:t xml:space="preserve"> panuje </w:t>
      </w:r>
      <w:r w:rsidR="00257958">
        <w:t xml:space="preserve">w tej w kwestii </w:t>
      </w:r>
      <w:r w:rsidR="00434989">
        <w:t xml:space="preserve">raczej „wolna amerykanka”. </w:t>
      </w:r>
      <w:r w:rsidR="008C5B32">
        <w:t xml:space="preserve">  </w:t>
      </w:r>
      <w:r>
        <w:t xml:space="preserve"> </w:t>
      </w:r>
    </w:p>
    <w:p w14:paraId="1B09156D" w14:textId="68EB1416" w:rsidR="00FB5916" w:rsidRPr="00FB5916" w:rsidRDefault="00FB5916">
      <w:pPr>
        <w:rPr>
          <w:b/>
        </w:rPr>
      </w:pPr>
      <w:r w:rsidRPr="00FB5916">
        <w:rPr>
          <w:b/>
        </w:rPr>
        <w:t xml:space="preserve">Powrót </w:t>
      </w:r>
      <w:r>
        <w:rPr>
          <w:b/>
        </w:rPr>
        <w:t xml:space="preserve"> poczucia </w:t>
      </w:r>
      <w:r w:rsidRPr="00FB5916">
        <w:rPr>
          <w:b/>
        </w:rPr>
        <w:t>wspólnoty</w:t>
      </w:r>
    </w:p>
    <w:p w14:paraId="0BC1CD90" w14:textId="755DD6DE" w:rsidR="00A67BDE" w:rsidRDefault="006F78B3" w:rsidP="00812E00">
      <w:r>
        <w:t>Spor</w:t>
      </w:r>
      <w:r w:rsidR="004E3526">
        <w:t>ą</w:t>
      </w:r>
      <w:r w:rsidR="00812E00">
        <w:t xml:space="preserve"> społeczną zmianę widać wyraźnie w przeprowadzonej sondzie o współczesnym postrzeganiu Dnia Kobiet – zarówno z damskiego, jak i z męskiego punktu widzenia</w:t>
      </w:r>
      <w:r w:rsidR="002F626D">
        <w:t>. Jej wyniki</w:t>
      </w:r>
      <w:r w:rsidR="00812E00">
        <w:t xml:space="preserve"> </w:t>
      </w:r>
      <w:r w:rsidR="002F626D">
        <w:t>pokrywają się z obserwacjami naukowców</w:t>
      </w:r>
      <w:r w:rsidR="00A67BDE">
        <w:t>.</w:t>
      </w:r>
    </w:p>
    <w:p w14:paraId="60BEA116" w14:textId="0AE93438" w:rsidR="00812E00" w:rsidRDefault="007223F0" w:rsidP="00812E00">
      <w:hyperlink r:id="rId6" w:history="1">
        <w:r w:rsidRPr="008F778A">
          <w:rPr>
            <w:rStyle w:val="Hipercze"/>
          </w:rPr>
          <w:t>https://tiny.pl/tgljp</w:t>
        </w:r>
      </w:hyperlink>
      <w:r>
        <w:t xml:space="preserve"> </w:t>
      </w:r>
    </w:p>
    <w:p w14:paraId="695C7066" w14:textId="0FC2B0EB" w:rsidR="00AF5548" w:rsidRDefault="00434989">
      <w:r>
        <w:t xml:space="preserve">Okazuje się, że </w:t>
      </w:r>
      <w:r w:rsidR="00804D03">
        <w:t xml:space="preserve">dziś </w:t>
      </w:r>
      <w:r w:rsidR="008C5B32">
        <w:t xml:space="preserve">Polki doceniają to, że mężczyźni z reguły pamiętają o Dniu Kobiet, ale nie traktują </w:t>
      </w:r>
      <w:r w:rsidR="00D735FE">
        <w:t>go</w:t>
      </w:r>
      <w:r w:rsidR="008C5B32">
        <w:t xml:space="preserve"> bardzo uroczyście. Wystarcza im drobny podarunek typu kwiaty lub perfumy i samo okazanie zainteresowania przez swoją drugą połówkę.</w:t>
      </w:r>
      <w:r w:rsidR="00A67BDE">
        <w:t xml:space="preserve"> Inna sprawa, że panowie ograniczają swoją kreatywność głównie właśnie do </w:t>
      </w:r>
      <w:r w:rsidR="000D6481">
        <w:t xml:space="preserve">takich nieco banalnych </w:t>
      </w:r>
      <w:r w:rsidR="00A67BDE">
        <w:t xml:space="preserve">upominków. Brakuje wspólnego wyrażania emocji w formie np. warsztatów tanecznych, sesji fotograficznej lub </w:t>
      </w:r>
      <w:r w:rsidR="006306FA">
        <w:t>wycieczki do ciekawego miejsca</w:t>
      </w:r>
      <w:r w:rsidR="00A67BDE">
        <w:t xml:space="preserve">. </w:t>
      </w:r>
      <w:r w:rsidR="006306FA">
        <w:t>Kobiety to dostrzegają i w</w:t>
      </w:r>
      <w:r w:rsidR="00A67BDE">
        <w:t xml:space="preserve"> od</w:t>
      </w:r>
      <w:r w:rsidR="006306FA">
        <w:t>powiedzi</w:t>
      </w:r>
      <w:r w:rsidR="00A67BDE">
        <w:t xml:space="preserve"> nie czekają biernie na gesty z męskiej strony, lecz same wykazują inicjatywę. Tyle, że w</w:t>
      </w:r>
      <w:r w:rsidR="008C5B32">
        <w:t>olą spotkać się z koleżankami lub w jeszcze szerszym kobiecym gronie. Mniejsza część pań decyduje się na romantyczny wieczór ze swoim wybrankiem, w walentynkowym stylu. W każdym razie świętują kameralnie i bez sztucznego zdęcia</w:t>
      </w:r>
      <w:r w:rsidR="00A67BDE">
        <w:t xml:space="preserve"> – ze świadomością, że cała</w:t>
      </w:r>
      <w:r w:rsidR="006306FA">
        <w:t xml:space="preserve"> ta</w:t>
      </w:r>
      <w:r w:rsidR="00A67BDE">
        <w:t xml:space="preserve"> otoczka to w dużej mierze marketingow</w:t>
      </w:r>
      <w:r w:rsidR="006306FA">
        <w:t>a</w:t>
      </w:r>
      <w:r w:rsidR="00A67BDE">
        <w:t xml:space="preserve"> </w:t>
      </w:r>
      <w:r w:rsidR="006306FA">
        <w:t>zagrywka</w:t>
      </w:r>
      <w:r w:rsidR="00A67BDE">
        <w:t xml:space="preserve"> z</w:t>
      </w:r>
      <w:r w:rsidR="006306FA">
        <w:t xml:space="preserve"> kraju Wujka Sama</w:t>
      </w:r>
      <w:r w:rsidR="00A67BDE">
        <w:t>.</w:t>
      </w:r>
    </w:p>
    <w:p w14:paraId="35F5C473" w14:textId="39BAB3D2" w:rsidR="00F04593" w:rsidRDefault="007778B7">
      <w:r>
        <w:lastRenderedPageBreak/>
        <w:t xml:space="preserve">- </w:t>
      </w:r>
      <w:r w:rsidR="00A81245">
        <w:t xml:space="preserve">Ciekawym zjawiskiem jest to, że </w:t>
      </w:r>
      <w:r w:rsidR="00257958">
        <w:t xml:space="preserve">panie </w:t>
      </w:r>
      <w:r w:rsidR="00A81245">
        <w:t xml:space="preserve">chcą </w:t>
      </w:r>
      <w:r w:rsidR="00257958">
        <w:t xml:space="preserve">dziś </w:t>
      </w:r>
      <w:r w:rsidR="00A81245">
        <w:t>Dzień Kobiet</w:t>
      </w:r>
      <w:r w:rsidR="00804D03">
        <w:t xml:space="preserve"> celebrować razem. Wybierają się do kina, na koncert czy na spotkanie przy kieliszku wina. Obserwujemy potrzebę odbudowy siostrzanej przyjaźni i kobie</w:t>
      </w:r>
      <w:r w:rsidR="0094624C">
        <w:t>cego wsparcia</w:t>
      </w:r>
      <w:r w:rsidR="00804D03">
        <w:t xml:space="preserve">. Czyli zjawiska jeszcze 20 </w:t>
      </w:r>
      <w:r w:rsidR="00257958">
        <w:t>czy nawet</w:t>
      </w:r>
      <w:r w:rsidR="00804D03">
        <w:t xml:space="preserve"> 10 lat temu </w:t>
      </w:r>
      <w:r w:rsidR="00257958">
        <w:t>znacznie mniej widocznego</w:t>
      </w:r>
      <w:r w:rsidR="004431F9">
        <w:t xml:space="preserve">. Dziś wreszcie </w:t>
      </w:r>
      <w:r w:rsidR="004F1C86">
        <w:t>to święto</w:t>
      </w:r>
      <w:r w:rsidR="004431F9">
        <w:t xml:space="preserve"> stanowi chwilę refleksji nad kobiecością, a nie</w:t>
      </w:r>
      <w:r w:rsidR="0094624C">
        <w:t xml:space="preserve"> serię spłyconych obrzędów</w:t>
      </w:r>
      <w:r w:rsidR="004431F9">
        <w:t xml:space="preserve"> – podsumowuje dr Serafińska.</w:t>
      </w:r>
      <w:r w:rsidR="00804D03">
        <w:t xml:space="preserve">   </w:t>
      </w:r>
    </w:p>
    <w:p w14:paraId="4A9158FA" w14:textId="77777777" w:rsidR="00062820" w:rsidRDefault="00062820"/>
    <w:p w14:paraId="7F32F3F8" w14:textId="2DAC8DF0" w:rsidR="00062820" w:rsidRDefault="00062820">
      <w:pPr>
        <w:rPr>
          <w:i/>
        </w:rPr>
      </w:pPr>
      <w:r w:rsidRPr="00062820">
        <w:rPr>
          <w:i/>
        </w:rPr>
        <w:t xml:space="preserve">Film z sondą o </w:t>
      </w:r>
      <w:r>
        <w:rPr>
          <w:i/>
        </w:rPr>
        <w:t xml:space="preserve">współczesnym znaczeniu </w:t>
      </w:r>
      <w:r w:rsidRPr="00062820">
        <w:rPr>
          <w:i/>
        </w:rPr>
        <w:t>Dni</w:t>
      </w:r>
      <w:r>
        <w:rPr>
          <w:i/>
        </w:rPr>
        <w:t>a</w:t>
      </w:r>
      <w:r w:rsidRPr="00062820">
        <w:rPr>
          <w:i/>
        </w:rPr>
        <w:t xml:space="preserve"> Kobiet znajduje się do ściągnięcia tutaj: </w:t>
      </w:r>
    </w:p>
    <w:p w14:paraId="2F850A82" w14:textId="53789001" w:rsidR="007223F0" w:rsidRPr="007223F0" w:rsidRDefault="007223F0">
      <w:hyperlink r:id="rId7" w:history="1">
        <w:r w:rsidRPr="007223F0">
          <w:rPr>
            <w:rStyle w:val="Hipercze"/>
          </w:rPr>
          <w:t>https://tiny.pl/tgljw</w:t>
        </w:r>
      </w:hyperlink>
      <w:r w:rsidRPr="007223F0">
        <w:t xml:space="preserve"> </w:t>
      </w:r>
      <w:bookmarkStart w:id="0" w:name="_GoBack"/>
      <w:bookmarkEnd w:id="0"/>
    </w:p>
    <w:p w14:paraId="4D3FAACD" w14:textId="77777777" w:rsidR="00320AAF" w:rsidRDefault="00320AAF"/>
    <w:sectPr w:rsidR="0032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691"/>
    <w:multiLevelType w:val="hybridMultilevel"/>
    <w:tmpl w:val="8C34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B2F6F"/>
    <w:multiLevelType w:val="hybridMultilevel"/>
    <w:tmpl w:val="11F2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99"/>
    <w:rsid w:val="00004D3C"/>
    <w:rsid w:val="00062820"/>
    <w:rsid w:val="00084ED8"/>
    <w:rsid w:val="000D6481"/>
    <w:rsid w:val="00142009"/>
    <w:rsid w:val="001A53A8"/>
    <w:rsid w:val="001B6B68"/>
    <w:rsid w:val="00257958"/>
    <w:rsid w:val="002A523D"/>
    <w:rsid w:val="002F626D"/>
    <w:rsid w:val="00320AAF"/>
    <w:rsid w:val="003D2B8B"/>
    <w:rsid w:val="00434989"/>
    <w:rsid w:val="004431F9"/>
    <w:rsid w:val="004E3526"/>
    <w:rsid w:val="004F1C86"/>
    <w:rsid w:val="005122A8"/>
    <w:rsid w:val="00525D10"/>
    <w:rsid w:val="00576804"/>
    <w:rsid w:val="006306FA"/>
    <w:rsid w:val="00672B66"/>
    <w:rsid w:val="006A314D"/>
    <w:rsid w:val="006F78B3"/>
    <w:rsid w:val="007223F0"/>
    <w:rsid w:val="00760699"/>
    <w:rsid w:val="007778B7"/>
    <w:rsid w:val="00804D03"/>
    <w:rsid w:val="00812E00"/>
    <w:rsid w:val="0087158A"/>
    <w:rsid w:val="008750D0"/>
    <w:rsid w:val="008A514A"/>
    <w:rsid w:val="008C3833"/>
    <w:rsid w:val="008C5B32"/>
    <w:rsid w:val="0092353E"/>
    <w:rsid w:val="0094624C"/>
    <w:rsid w:val="00966585"/>
    <w:rsid w:val="0097236D"/>
    <w:rsid w:val="009E0B58"/>
    <w:rsid w:val="00A43DD7"/>
    <w:rsid w:val="00A67BDE"/>
    <w:rsid w:val="00A81245"/>
    <w:rsid w:val="00AC198A"/>
    <w:rsid w:val="00AD3A5C"/>
    <w:rsid w:val="00AF5548"/>
    <w:rsid w:val="00B13A9F"/>
    <w:rsid w:val="00B37740"/>
    <w:rsid w:val="00B42E69"/>
    <w:rsid w:val="00C00B5E"/>
    <w:rsid w:val="00D44DF4"/>
    <w:rsid w:val="00D7069C"/>
    <w:rsid w:val="00D735FE"/>
    <w:rsid w:val="00E20764"/>
    <w:rsid w:val="00E27D74"/>
    <w:rsid w:val="00E47C50"/>
    <w:rsid w:val="00EE3788"/>
    <w:rsid w:val="00EF462F"/>
    <w:rsid w:val="00EF6808"/>
    <w:rsid w:val="00F04593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6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36D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0A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A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36D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0A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iny.pl/tgl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.pl/tgl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Owczarek</dc:creator>
  <cp:lastModifiedBy>Paulina</cp:lastModifiedBy>
  <cp:revision>2</cp:revision>
  <dcterms:created xsi:type="dcterms:W3CDTF">2019-03-05T08:00:00Z</dcterms:created>
  <dcterms:modified xsi:type="dcterms:W3CDTF">2019-03-05T08:00:00Z</dcterms:modified>
</cp:coreProperties>
</file>