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F05" w:rsidRPr="00A209EA" w:rsidRDefault="00575AAC" w:rsidP="000929DC">
      <w:pPr>
        <w:jc w:val="center"/>
        <w:rPr>
          <w:b/>
        </w:rPr>
      </w:pPr>
      <w:r>
        <w:rPr>
          <w:b/>
        </w:rPr>
        <w:t xml:space="preserve">Bezpieczny </w:t>
      </w:r>
      <w:r w:rsidR="001C1A18" w:rsidRPr="00A209EA">
        <w:rPr>
          <w:b/>
        </w:rPr>
        <w:t>dom, czyli co zrobić, by uniknąć zatrucia tlenkiem węgla?</w:t>
      </w:r>
    </w:p>
    <w:p w:rsidR="001C1A18" w:rsidRPr="00A209EA" w:rsidRDefault="001C1A18" w:rsidP="001C1A18">
      <w:pPr>
        <w:jc w:val="both"/>
        <w:rPr>
          <w:b/>
        </w:rPr>
      </w:pPr>
      <w:r w:rsidRPr="00A209EA">
        <w:rPr>
          <w:b/>
        </w:rPr>
        <w:t xml:space="preserve">Według statystyk Komendy Głównej </w:t>
      </w:r>
      <w:r w:rsidR="002342D9" w:rsidRPr="00A209EA">
        <w:rPr>
          <w:b/>
        </w:rPr>
        <w:t xml:space="preserve">Państwowej </w:t>
      </w:r>
      <w:r w:rsidRPr="00A209EA">
        <w:rPr>
          <w:b/>
        </w:rPr>
        <w:t>Straży Pożarnej</w:t>
      </w:r>
      <w:r w:rsidR="00D8498E" w:rsidRPr="00A209EA">
        <w:rPr>
          <w:b/>
        </w:rPr>
        <w:t xml:space="preserve"> co roku</w:t>
      </w:r>
      <w:r w:rsidRPr="00A209EA">
        <w:rPr>
          <w:b/>
        </w:rPr>
        <w:t xml:space="preserve"> zatruciu czadem ze skutkiem śmiertelnym </w:t>
      </w:r>
      <w:r w:rsidR="00E83D99" w:rsidRPr="00A209EA">
        <w:rPr>
          <w:b/>
        </w:rPr>
        <w:t>ulega blisko sto osób, a ponad dwa tysiące cierpi z powodu podtrucia. Ten bezwonny i bezbarwny gaz potrafi przyczynić się do tragedii całych rodzin. Podpowiadamy, co robić w przypadku ulatniania się cza</w:t>
      </w:r>
      <w:r w:rsidR="00D8498E" w:rsidRPr="00A209EA">
        <w:rPr>
          <w:b/>
        </w:rPr>
        <w:t xml:space="preserve">du, jak uchronić siebie i swoich bliskich przed trującym działaniem tlenku węgla i jakie </w:t>
      </w:r>
      <w:r w:rsidR="009A6D67">
        <w:rPr>
          <w:b/>
        </w:rPr>
        <w:t xml:space="preserve">środki bezpieczeństwa </w:t>
      </w:r>
      <w:r w:rsidR="00D8498E" w:rsidRPr="00A209EA">
        <w:rPr>
          <w:b/>
        </w:rPr>
        <w:t xml:space="preserve">stosować, gdy nie mamy pewności co do </w:t>
      </w:r>
      <w:r w:rsidR="00A55F8A">
        <w:rPr>
          <w:b/>
        </w:rPr>
        <w:t>szczelności systemów ogrzewania</w:t>
      </w:r>
      <w:r w:rsidR="00744E74">
        <w:rPr>
          <w:b/>
        </w:rPr>
        <w:t xml:space="preserve"> </w:t>
      </w:r>
      <w:r w:rsidR="00D8498E" w:rsidRPr="00A209EA">
        <w:rPr>
          <w:b/>
        </w:rPr>
        <w:t xml:space="preserve">w domu lub mieszkaniu. </w:t>
      </w:r>
    </w:p>
    <w:p w:rsidR="00D8498E" w:rsidRPr="00A209EA" w:rsidRDefault="000816D7" w:rsidP="001C1A18">
      <w:pPr>
        <w:jc w:val="both"/>
        <w:rPr>
          <w:b/>
        </w:rPr>
      </w:pPr>
      <w:r w:rsidRPr="00A209EA">
        <w:rPr>
          <w:b/>
        </w:rPr>
        <w:t>Działaj szybciej niż czad</w:t>
      </w:r>
    </w:p>
    <w:p w:rsidR="000F5CE7" w:rsidRDefault="002342D9" w:rsidP="000F5CE7">
      <w:pPr>
        <w:jc w:val="both"/>
      </w:pPr>
      <w:r>
        <w:t xml:space="preserve">Jak ostrzegają specjaliści z Komendy Głównej Państwowej Straży Pożarnej, do zatruć czadem dochodzi najczęściej w mieszkaniach lub domach, w których nieprawidłowo użytkuje się </w:t>
      </w:r>
      <w:r w:rsidR="007E7F7C">
        <w:t>systemy i urządzenia grzewcze, przewody kominowe i wentylacyjne lub są one wadliwe. Pierwszym symptomem działania tlenku węgla są duszności, zawroty i bóle głowy, ogólne osłabienie, nudności, a także kołatania serca, zaburzenia równowagi, wzroku, słuchu oraz drżenie mięśni. Jeśli podejrzewamy, że doszło do wydobycia się trującego gazu, należy bezzwłocznie otworzyć okna</w:t>
      </w:r>
      <w:r w:rsidR="0003121B">
        <w:t xml:space="preserve"> i drzwi, osobę poszkodowaną ułożyć w strumieniu świeżego powietrza i wezwać pomoc. </w:t>
      </w:r>
      <w:r w:rsidR="000F5CE7">
        <w:t>Jest to niezbędne, gdyż tlenek węgla łatwo przenika z płuc do krwi i wiąże się</w:t>
      </w:r>
      <w:r w:rsidR="007E3F1A">
        <w:t xml:space="preserve"> </w:t>
      </w:r>
      <w:r w:rsidR="000F5CE7">
        <w:t>z hemoglobiną, a to powoduje, że jest ona niezdolna do transportowania tlenu do tkanek, w efekcie tlen do nich nie dociera i dochodzi do ich niedotlenienia. Zdradliwym skutkiem zatrucia czadem bywają pojawiające się - nierzadko dopiero po pewnym czasie - objawy neuropsychiczne występujące po postacią zaburzeń pamięci, zmian osobowości, zaburzeń koncentracji.</w:t>
      </w:r>
    </w:p>
    <w:p w:rsidR="007E3F1A" w:rsidRPr="00A209EA" w:rsidRDefault="007E3F1A" w:rsidP="000F5CE7">
      <w:pPr>
        <w:jc w:val="both"/>
        <w:rPr>
          <w:b/>
        </w:rPr>
      </w:pPr>
      <w:r w:rsidRPr="00A209EA">
        <w:rPr>
          <w:b/>
        </w:rPr>
        <w:t>Kontroluj i sprawdzaj</w:t>
      </w:r>
      <w:r w:rsidR="00A34098" w:rsidRPr="00A209EA">
        <w:rPr>
          <w:b/>
        </w:rPr>
        <w:t xml:space="preserve"> i korzystaj prawidłowo</w:t>
      </w:r>
    </w:p>
    <w:p w:rsidR="007E3F1A" w:rsidRDefault="007E3F1A" w:rsidP="000F5CE7">
      <w:pPr>
        <w:jc w:val="both"/>
      </w:pPr>
      <w:r>
        <w:t>Co roku media oraz straż pożarna przypomina</w:t>
      </w:r>
      <w:r w:rsidR="000A25A2">
        <w:t>ją</w:t>
      </w:r>
      <w:r>
        <w:t xml:space="preserve"> o koniec</w:t>
      </w:r>
      <w:r w:rsidR="00D54F22">
        <w:t>zności sezonowych kontroli pieców</w:t>
      </w:r>
      <w:r>
        <w:t xml:space="preserve"> i urządzeń grzewczych </w:t>
      </w:r>
      <w:r w:rsidR="00A34098">
        <w:t>oraz syst</w:t>
      </w:r>
      <w:r w:rsidR="001B5682">
        <w:t>emów wentylacyjnych. Odpowiednio przeprowadzona</w:t>
      </w:r>
      <w:r w:rsidR="00A34098">
        <w:t xml:space="preserve"> kontrola techniczna </w:t>
      </w:r>
      <w:r w:rsidR="001B5682">
        <w:t>pozwoli ustrzec</w:t>
      </w:r>
      <w:r w:rsidR="000A25A2">
        <w:t xml:space="preserve"> przed tragicznym</w:t>
      </w:r>
      <w:r w:rsidR="006C5F37">
        <w:t xml:space="preserve"> </w:t>
      </w:r>
      <w:r w:rsidR="000A25A2">
        <w:t>w skutkach ulatnianiem się czadu</w:t>
      </w:r>
      <w:r w:rsidR="00AF60BF">
        <w:t>. Jeśli korzystamy z ogrzewania z wykorzystaniem węgla lub drewna, takie przeglądy należy wykonywać raz na 3 miesiące</w:t>
      </w:r>
      <w:r w:rsidR="00466CFC">
        <w:t xml:space="preserve">, przy korzystaniu z gazu ziemnego lub oleju opałowego – nie rzadziej niż raz na pół roku. Natomiast ogólny przegląd instalacji </w:t>
      </w:r>
      <w:r w:rsidR="00961A8A">
        <w:t>wentylacyjnej</w:t>
      </w:r>
      <w:r w:rsidR="00466CFC">
        <w:t xml:space="preserve"> powinien być zlecany raz w roku. Prawidłowe korzystanie z urządzeń grzewczych jest jednym z czynników chroniącyc</w:t>
      </w:r>
      <w:r w:rsidR="00961A8A">
        <w:t>h nas przed zatruciem tlen</w:t>
      </w:r>
      <w:r w:rsidR="00466CFC">
        <w:t xml:space="preserve">kiem węgla. </w:t>
      </w:r>
      <w:r w:rsidR="00961A8A">
        <w:t xml:space="preserve">Dlatego warto znać instrukcję producenta, kontrolować stan techniczny, stosować urządzenia posiadające stosowne dopuszczenia w zakresie wprowadzenia do obrotu, a w przypadku wymiany okien na nowe, należy sprawdzić poprawność działania wentylacji, ponieważ nowe okna są najczęściej o wiele bardziej szczelne w stosunku do wcześniej stosowanych w budynku i mogą pogorszyć wentylację. </w:t>
      </w:r>
    </w:p>
    <w:p w:rsidR="00961A8A" w:rsidRPr="00A209EA" w:rsidRDefault="00E058A6" w:rsidP="000F5CE7">
      <w:pPr>
        <w:jc w:val="both"/>
        <w:rPr>
          <w:b/>
        </w:rPr>
      </w:pPr>
      <w:r w:rsidRPr="00A209EA">
        <w:rPr>
          <w:b/>
        </w:rPr>
        <w:t>Wietrz tak często jak to możliwe</w:t>
      </w:r>
    </w:p>
    <w:p w:rsidR="00E058A6" w:rsidRDefault="00E058A6" w:rsidP="000F5CE7">
      <w:pPr>
        <w:jc w:val="both"/>
      </w:pPr>
      <w:r>
        <w:t xml:space="preserve">Nawet przy sprawnie działających urządzeniach, drożnych przewodach wentylacyjnych </w:t>
      </w:r>
      <w:r w:rsidR="00500A48">
        <w:t xml:space="preserve">oraz urządzeniach  użytkowanych zgodnie z zaleceniami producenta, warto często wietrzyć pomieszczenia. Zwłaszcza w tych, w których odbywa się spalanie (kuchnia, łazienka z piecykiem gazowym). Poleca się również nieznaczne rozszczelnienie okien oraz dokładne sprawdzanie ciągu powietrza. Aby to zrobić wystarczy </w:t>
      </w:r>
      <w:r w:rsidR="005C6B7F">
        <w:t xml:space="preserve">przyłożyć kartkę papieru do kratki wentylacyjnej. Prawidłowy ciąg powietrza powinien sprawić, że kartka przywrze do kratki. </w:t>
      </w:r>
      <w:r w:rsidR="006C5F37">
        <w:t xml:space="preserve">Zaklejanie kratek lub ich zasłanianie jest niebezpieczne, gdyż gromadzący się szkodliwy gaz może doprowadzić do zaczadzenia pomieszczenia. </w:t>
      </w:r>
      <w:r w:rsidR="00DC4EDB">
        <w:t xml:space="preserve">Podobnie </w:t>
      </w:r>
      <w:r w:rsidR="00A209EA">
        <w:t xml:space="preserve">rzecz się ma z użytkowaniem garażu. Należy unikać pracy przy zapalonym silniku samochodu przy jednoczesnym zamknięciu </w:t>
      </w:r>
      <w:r w:rsidR="006F6AC8">
        <w:t xml:space="preserve">dopływu </w:t>
      </w:r>
      <w:r w:rsidR="006B17A9">
        <w:t xml:space="preserve">świeżego </w:t>
      </w:r>
      <w:r w:rsidR="006F6AC8">
        <w:t xml:space="preserve">powietrza. Im krócej przebywamy w pomieszczeniu pełnym szkodliwych gazów, tym lepiej dla naszego zdrowia. </w:t>
      </w:r>
    </w:p>
    <w:p w:rsidR="00635CB5" w:rsidRPr="00575AAC" w:rsidRDefault="00635CB5" w:rsidP="000F5CE7">
      <w:pPr>
        <w:jc w:val="both"/>
        <w:rPr>
          <w:b/>
        </w:rPr>
      </w:pPr>
      <w:r w:rsidRPr="00575AAC">
        <w:rPr>
          <w:b/>
        </w:rPr>
        <w:lastRenderedPageBreak/>
        <w:t>Detektor może uratować życie</w:t>
      </w:r>
    </w:p>
    <w:p w:rsidR="00F054BC" w:rsidRDefault="00A05F44" w:rsidP="000F5CE7">
      <w:pPr>
        <w:jc w:val="both"/>
      </w:pPr>
      <w:r>
        <w:t xml:space="preserve">Jeśli chcemy zapewnić sobie pełne poczucie bezpieczeństwa podczas sezonu grzewczego, warto zainwestować w profesjonalny czujnik tlenku węgla. Jego działanie jest bardzo </w:t>
      </w:r>
      <w:r w:rsidR="001511A1">
        <w:t xml:space="preserve">proste i w wielu przypadkach może uratować życie w przypadku ulatniania się </w:t>
      </w:r>
      <w:r w:rsidR="00B22EA7">
        <w:t>dymu, cz</w:t>
      </w:r>
      <w:r w:rsidR="0069215A">
        <w:t>adu lub przy wybuchu ognia. Dzię</w:t>
      </w:r>
      <w:r w:rsidR="00B22EA7">
        <w:t xml:space="preserve">ki sygnałowi dźwiękowemu </w:t>
      </w:r>
      <w:r w:rsidR="001E0D96">
        <w:t>lub świetlnemu dostajemy cenne minuty na ewakuacje z miejsca zdarzenia i tym samym ocalić swoje zdrowie lub życie. Najlepiej jest zainwestować w kilka detektorów połączonych ze sobą za pomocą tzw. sieci</w:t>
      </w:r>
      <w:r w:rsidR="00487513">
        <w:t xml:space="preserve">. </w:t>
      </w:r>
      <w:r w:rsidR="007837F9" w:rsidRPr="007837F9">
        <w:t>Detektor</w:t>
      </w:r>
      <w:r w:rsidR="00487513">
        <w:t xml:space="preserve">y </w:t>
      </w:r>
      <w:r w:rsidR="00F34FF2">
        <w:t>powinny</w:t>
      </w:r>
      <w:r w:rsidR="007837F9" w:rsidRPr="007837F9">
        <w:t xml:space="preserve"> wisieć na ścianie na wysokości głowy człowieka w pobliżu urządzenia, w którym następuje spalanie – w kuchni i łazience z gazowym podgrzewaczem wody, w kotłowni z kotłem opalanym drewnem lub koksem, w pomieszczeniu z kominkiem, w pomieszczeniu z przenośnym piecykiem gazowym, a także w garażu i pomieszczeniu sąsiadującym, gdzie zagrożeniem są spaliny samochodu.</w:t>
      </w:r>
      <w:r w:rsidR="009B60EC">
        <w:t xml:space="preserve"> </w:t>
      </w:r>
      <w:r w:rsidR="004C597A">
        <w:t xml:space="preserve">Czujniki, które nie </w:t>
      </w:r>
      <w:r w:rsidR="00937B34">
        <w:t>nadszarpną</w:t>
      </w:r>
      <w:r w:rsidR="004C597A">
        <w:t xml:space="preserve"> ani kieszeni ani zaufania, a przy tym zapewnią optymalne poczucie bezpiecz</w:t>
      </w:r>
      <w:r w:rsidR="005A429B">
        <w:t>eństwa powinny charakteryzować się przyspieszonym czasem reakcji, szybkim wykryciem różnego rodzaju zagrożeń i mniejszą liczbą fałszywych alarmów (np. Honeywell z serii XS)</w:t>
      </w:r>
      <w:r w:rsidR="003F1B49">
        <w:t xml:space="preserve">. </w:t>
      </w:r>
      <w:r w:rsidR="00937B34">
        <w:t>Co więcej dzięki czytelnej sygnalizacji różnych stanów urządzenia możemy na bieżąco sprawdzać</w:t>
      </w:r>
      <w:r w:rsidR="00F054BC">
        <w:t xml:space="preserve"> swoje bezpieczeństwo (należy do nich alarm, stan, usterka oraz działanie w sieci z innymi detektorami). </w:t>
      </w:r>
    </w:p>
    <w:p w:rsidR="00635CB5" w:rsidRDefault="00F054BC" w:rsidP="000F5CE7">
      <w:pPr>
        <w:jc w:val="both"/>
      </w:pPr>
      <w:r>
        <w:t xml:space="preserve">Okres grzewczy to newralgiczny czas dla wielu z nas – dla własnego bezpieczeństwa powinniśmy zawsze posiadać aktualny przegląd urządzeń grzewczych, sprawdzać na bieżąco przewody wentylacyjne i być uczulonym na wszelkie symptomy stwierdzające zagęszczenie niebezpiecznego dla naszego życia i zdrowia </w:t>
      </w:r>
      <w:r w:rsidR="00684C0D">
        <w:t>tlenku węgla. Dzięki zastosowaniu odpowiednich środków bezpieczeństwa oraz zdrowego rozsądku żadna pora przejściowa i zimowa nie będą nam straszne!</w:t>
      </w:r>
      <w:r w:rsidR="00937B34">
        <w:t xml:space="preserve"> </w:t>
      </w:r>
      <w:bookmarkStart w:id="0" w:name="_GoBack"/>
      <w:bookmarkEnd w:id="0"/>
    </w:p>
    <w:p w:rsidR="00635CB5" w:rsidRDefault="00635CB5" w:rsidP="000F5CE7">
      <w:pPr>
        <w:jc w:val="both"/>
      </w:pPr>
    </w:p>
    <w:p w:rsidR="000F5CE7" w:rsidRDefault="000F5CE7" w:rsidP="000F5CE7">
      <w:pPr>
        <w:jc w:val="both"/>
      </w:pPr>
    </w:p>
    <w:p w:rsidR="00D8498E" w:rsidRDefault="00D8498E" w:rsidP="00D8498E">
      <w:pPr>
        <w:jc w:val="both"/>
      </w:pPr>
    </w:p>
    <w:sectPr w:rsidR="00D84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DC"/>
    <w:rsid w:val="0003121B"/>
    <w:rsid w:val="000816D7"/>
    <w:rsid w:val="000929DC"/>
    <w:rsid w:val="000A25A2"/>
    <w:rsid w:val="000F5CE7"/>
    <w:rsid w:val="001511A1"/>
    <w:rsid w:val="00162B3E"/>
    <w:rsid w:val="001B5682"/>
    <w:rsid w:val="001C1A18"/>
    <w:rsid w:val="001E0D96"/>
    <w:rsid w:val="002342D9"/>
    <w:rsid w:val="002D0C34"/>
    <w:rsid w:val="003D67AC"/>
    <w:rsid w:val="003F1B49"/>
    <w:rsid w:val="00466CFC"/>
    <w:rsid w:val="00487066"/>
    <w:rsid w:val="00487513"/>
    <w:rsid w:val="004B4947"/>
    <w:rsid w:val="004C597A"/>
    <w:rsid w:val="00500A48"/>
    <w:rsid w:val="00575AAC"/>
    <w:rsid w:val="005A429B"/>
    <w:rsid w:val="005C6B7F"/>
    <w:rsid w:val="00635CB5"/>
    <w:rsid w:val="00684C0D"/>
    <w:rsid w:val="0069215A"/>
    <w:rsid w:val="006B17A9"/>
    <w:rsid w:val="006C5F37"/>
    <w:rsid w:val="006F6AC8"/>
    <w:rsid w:val="00744E74"/>
    <w:rsid w:val="00773DFC"/>
    <w:rsid w:val="007837F9"/>
    <w:rsid w:val="007E3F1A"/>
    <w:rsid w:val="007E7F7C"/>
    <w:rsid w:val="00937B34"/>
    <w:rsid w:val="00961A8A"/>
    <w:rsid w:val="009A6D67"/>
    <w:rsid w:val="009B60EC"/>
    <w:rsid w:val="00A05F44"/>
    <w:rsid w:val="00A1213B"/>
    <w:rsid w:val="00A209EA"/>
    <w:rsid w:val="00A34098"/>
    <w:rsid w:val="00A55F8A"/>
    <w:rsid w:val="00AC27AB"/>
    <w:rsid w:val="00AF60BF"/>
    <w:rsid w:val="00B22EA7"/>
    <w:rsid w:val="00C5780B"/>
    <w:rsid w:val="00D02AF4"/>
    <w:rsid w:val="00D30CC5"/>
    <w:rsid w:val="00D54F22"/>
    <w:rsid w:val="00D8498E"/>
    <w:rsid w:val="00DC4EDB"/>
    <w:rsid w:val="00DD7207"/>
    <w:rsid w:val="00E058A6"/>
    <w:rsid w:val="00E72BAD"/>
    <w:rsid w:val="00E83D99"/>
    <w:rsid w:val="00F054BC"/>
    <w:rsid w:val="00F3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8E61"/>
  <w15:chartTrackingRefBased/>
  <w15:docId w15:val="{C707F16E-29F6-4C55-A0B5-C8FA552D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794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GammaPR</dc:creator>
  <cp:keywords/>
  <dc:description/>
  <cp:lastModifiedBy>GammaPR</cp:lastModifiedBy>
  <cp:revision>2</cp:revision>
  <dcterms:created xsi:type="dcterms:W3CDTF">2017-11-13T08:23:00Z</dcterms:created>
  <dcterms:modified xsi:type="dcterms:W3CDTF">2017-11-15T14:09:00Z</dcterms:modified>
</cp:coreProperties>
</file>