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54" w:rsidRPr="00BC2579" w:rsidRDefault="00FA2211" w:rsidP="00DB1DA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Prezenty A.D.</w:t>
      </w:r>
      <w:r w:rsidR="00DB1DA7" w:rsidRPr="00BC2579">
        <w:rPr>
          <w:rFonts w:cstheme="minorHAnsi"/>
          <w:b/>
          <w:sz w:val="24"/>
          <w:szCs w:val="24"/>
        </w:rPr>
        <w:t xml:space="preserve"> 2016, czyli jak trafić w gust zamiast kulą w płot</w:t>
      </w:r>
    </w:p>
    <w:p w:rsidR="00A46254" w:rsidRPr="00BC2579" w:rsidRDefault="00876D70" w:rsidP="00A46254">
      <w:pPr>
        <w:rPr>
          <w:rFonts w:cstheme="minorHAnsi"/>
          <w:b/>
          <w:sz w:val="20"/>
          <w:szCs w:val="20"/>
        </w:rPr>
      </w:pPr>
      <w:r w:rsidRPr="00BC2579">
        <w:rPr>
          <w:rFonts w:cstheme="minorHAnsi"/>
          <w:b/>
          <w:sz w:val="20"/>
          <w:szCs w:val="20"/>
        </w:rPr>
        <w:t xml:space="preserve">Tak, właśnie zaczął się TEN </w:t>
      </w:r>
      <w:r w:rsidR="0040461E" w:rsidRPr="00BC2579">
        <w:rPr>
          <w:rFonts w:cstheme="minorHAnsi"/>
          <w:b/>
          <w:sz w:val="20"/>
          <w:szCs w:val="20"/>
        </w:rPr>
        <w:t xml:space="preserve">trudny </w:t>
      </w:r>
      <w:r w:rsidRPr="00BC2579">
        <w:rPr>
          <w:rFonts w:cstheme="minorHAnsi"/>
          <w:b/>
          <w:sz w:val="20"/>
          <w:szCs w:val="20"/>
        </w:rPr>
        <w:t>czas w rok</w:t>
      </w:r>
      <w:r w:rsidR="00BD73EA" w:rsidRPr="00BC2579">
        <w:rPr>
          <w:rFonts w:cstheme="minorHAnsi"/>
          <w:b/>
          <w:sz w:val="20"/>
          <w:szCs w:val="20"/>
        </w:rPr>
        <w:t>u – okres szykowania się do Świą</w:t>
      </w:r>
      <w:r w:rsidRPr="00BC2579">
        <w:rPr>
          <w:rFonts w:cstheme="minorHAnsi"/>
          <w:b/>
          <w:sz w:val="20"/>
          <w:szCs w:val="20"/>
        </w:rPr>
        <w:t xml:space="preserve">t, planowania Sylwestra, przedświątecznych zakupów i… mniej lub bardziej rozpaczliwego wybierania prezentów dla swoich bliskich. Świadomi tego, jak trudne i ważne jest to zadanie, służmy pomocą – podrzucając zestaw patentów na idealne prezenty. </w:t>
      </w:r>
    </w:p>
    <w:p w:rsidR="00A46254" w:rsidRPr="00BC2579" w:rsidRDefault="00A46254" w:rsidP="00A46254">
      <w:pPr>
        <w:rPr>
          <w:rFonts w:cstheme="minorHAnsi"/>
          <w:b/>
          <w:sz w:val="20"/>
          <w:szCs w:val="20"/>
        </w:rPr>
      </w:pPr>
      <w:r w:rsidRPr="00BC2579">
        <w:rPr>
          <w:rFonts w:cstheme="minorHAnsi"/>
          <w:b/>
          <w:sz w:val="20"/>
          <w:szCs w:val="20"/>
        </w:rPr>
        <w:t>Dla fanów muzyki</w:t>
      </w:r>
    </w:p>
    <w:p w:rsidR="00971FE7" w:rsidRPr="00BC2579" w:rsidRDefault="007C0CF4" w:rsidP="00654E5C">
      <w:pPr>
        <w:rPr>
          <w:rFonts w:cstheme="minorHAnsi"/>
          <w:sz w:val="20"/>
          <w:szCs w:val="20"/>
        </w:rPr>
      </w:pPr>
      <w:r w:rsidRPr="00BC2579">
        <w:rPr>
          <w:rFonts w:cstheme="minorHAnsi"/>
          <w:sz w:val="20"/>
          <w:szCs w:val="20"/>
        </w:rPr>
        <w:t xml:space="preserve">Jest taka grupa ludzi, którzy </w:t>
      </w:r>
      <w:r w:rsidR="00812218" w:rsidRPr="00BC2579">
        <w:rPr>
          <w:rFonts w:cstheme="minorHAnsi"/>
          <w:sz w:val="20"/>
          <w:szCs w:val="20"/>
        </w:rPr>
        <w:t>swoją muzyką uwi</w:t>
      </w:r>
      <w:r w:rsidR="00631E0B" w:rsidRPr="00BC2579">
        <w:rPr>
          <w:rFonts w:cstheme="minorHAnsi"/>
          <w:sz w:val="20"/>
          <w:szCs w:val="20"/>
        </w:rPr>
        <w:t xml:space="preserve">elbiają się dzielić ze światem. </w:t>
      </w:r>
      <w:r w:rsidRPr="00BC2579">
        <w:rPr>
          <w:rFonts w:cstheme="minorHAnsi"/>
          <w:sz w:val="20"/>
          <w:szCs w:val="20"/>
        </w:rPr>
        <w:t>Skoro już muszą,</w:t>
      </w:r>
      <w:r w:rsidR="00631E0B" w:rsidRPr="00BC2579">
        <w:rPr>
          <w:rFonts w:cstheme="minorHAnsi"/>
          <w:sz w:val="20"/>
          <w:szCs w:val="20"/>
        </w:rPr>
        <w:t xml:space="preserve"> niech robią to z klasą – kupcie im</w:t>
      </w:r>
      <w:r w:rsidR="00812218" w:rsidRPr="00BC2579">
        <w:rPr>
          <w:rFonts w:cstheme="minorHAnsi"/>
          <w:sz w:val="20"/>
          <w:szCs w:val="20"/>
        </w:rPr>
        <w:t xml:space="preserve"> </w:t>
      </w:r>
      <w:r w:rsidR="00254B1E">
        <w:t xml:space="preserve"> </w:t>
      </w:r>
      <w:r w:rsidR="00654E5C" w:rsidRPr="00BC2579">
        <w:rPr>
          <w:rFonts w:cstheme="minorHAnsi"/>
          <w:sz w:val="20"/>
          <w:szCs w:val="20"/>
        </w:rPr>
        <w:t xml:space="preserve">przenośny, </w:t>
      </w:r>
      <w:r w:rsidR="00812218" w:rsidRPr="00BC2579">
        <w:rPr>
          <w:rFonts w:cstheme="minorHAnsi"/>
          <w:sz w:val="20"/>
          <w:szCs w:val="20"/>
        </w:rPr>
        <w:t>bezprzewodowy głośnik</w:t>
      </w:r>
      <w:r w:rsidRPr="00BC2579">
        <w:rPr>
          <w:rFonts w:cstheme="minorHAnsi"/>
          <w:sz w:val="20"/>
          <w:szCs w:val="20"/>
        </w:rPr>
        <w:t>. Świetnie gra i równie dobrze wygląda</w:t>
      </w:r>
      <w:r w:rsidR="00BE0126" w:rsidRPr="00BC2579">
        <w:rPr>
          <w:rFonts w:cstheme="minorHAnsi"/>
          <w:sz w:val="20"/>
          <w:szCs w:val="20"/>
        </w:rPr>
        <w:t xml:space="preserve">. </w:t>
      </w:r>
    </w:p>
    <w:p w:rsidR="00A46254" w:rsidRPr="00BC2579" w:rsidRDefault="00B64059" w:rsidP="00F436C7">
      <w:pPr>
        <w:rPr>
          <w:rFonts w:cstheme="minorHAnsi"/>
          <w:sz w:val="20"/>
          <w:szCs w:val="20"/>
        </w:rPr>
      </w:pPr>
      <w:r w:rsidRPr="00BC2579">
        <w:rPr>
          <w:rFonts w:cstheme="minorHAnsi"/>
          <w:sz w:val="20"/>
          <w:szCs w:val="20"/>
        </w:rPr>
        <w:t xml:space="preserve">Jeśli jednak nasz obdarowywany ma nieco więcej taktu i woli </w:t>
      </w:r>
      <w:r w:rsidR="00840967" w:rsidRPr="00BC2579">
        <w:rPr>
          <w:rFonts w:cstheme="minorHAnsi"/>
          <w:sz w:val="20"/>
          <w:szCs w:val="20"/>
        </w:rPr>
        <w:t xml:space="preserve">raczej zamykanie się we własnym muzycznym świecie, </w:t>
      </w:r>
      <w:r w:rsidR="00BE0126" w:rsidRPr="00BC2579">
        <w:rPr>
          <w:rFonts w:cstheme="minorHAnsi"/>
          <w:sz w:val="20"/>
          <w:szCs w:val="20"/>
        </w:rPr>
        <w:t>to warto mu s</w:t>
      </w:r>
      <w:r w:rsidRPr="00BC2579">
        <w:rPr>
          <w:rFonts w:cstheme="minorHAnsi"/>
          <w:sz w:val="20"/>
          <w:szCs w:val="20"/>
        </w:rPr>
        <w:t xml:space="preserve">prezentować </w:t>
      </w:r>
      <w:r w:rsidR="00840967" w:rsidRPr="00BC2579">
        <w:rPr>
          <w:rFonts w:cstheme="minorHAnsi"/>
          <w:sz w:val="20"/>
          <w:szCs w:val="20"/>
        </w:rPr>
        <w:t>św</w:t>
      </w:r>
      <w:r w:rsidR="00150BAF" w:rsidRPr="00BC2579">
        <w:rPr>
          <w:rFonts w:cstheme="minorHAnsi"/>
          <w:sz w:val="20"/>
          <w:szCs w:val="20"/>
        </w:rPr>
        <w:t>ietnie grające i jednocześnie</w:t>
      </w:r>
      <w:r w:rsidRPr="00BC2579">
        <w:rPr>
          <w:rFonts w:cstheme="minorHAnsi"/>
          <w:sz w:val="20"/>
          <w:szCs w:val="20"/>
        </w:rPr>
        <w:t xml:space="preserve"> eleganckie </w:t>
      </w:r>
      <w:r w:rsidR="00254B1E">
        <w:rPr>
          <w:rFonts w:cstheme="minorHAnsi"/>
          <w:sz w:val="20"/>
          <w:szCs w:val="20"/>
        </w:rPr>
        <w:t>słuchawki, których z</w:t>
      </w:r>
      <w:r w:rsidR="00F436C7" w:rsidRPr="00BC2579">
        <w:rPr>
          <w:rFonts w:cstheme="minorHAnsi"/>
          <w:sz w:val="20"/>
          <w:szCs w:val="20"/>
        </w:rPr>
        <w:t xml:space="preserve">amknięta konstrukcja sprawia, że skutecznie blokują hałas z zewnątrz, a miękkie poduszki </w:t>
      </w:r>
      <w:r w:rsidRPr="00BC2579">
        <w:rPr>
          <w:rFonts w:cstheme="minorHAnsi"/>
          <w:sz w:val="20"/>
          <w:szCs w:val="20"/>
        </w:rPr>
        <w:t xml:space="preserve">dbają </w:t>
      </w:r>
      <w:r w:rsidR="00150BAF" w:rsidRPr="00BC2579">
        <w:rPr>
          <w:rFonts w:cstheme="minorHAnsi"/>
          <w:sz w:val="20"/>
          <w:szCs w:val="20"/>
        </w:rPr>
        <w:t xml:space="preserve">o </w:t>
      </w:r>
      <w:r w:rsidR="00F436C7" w:rsidRPr="00BC2579">
        <w:rPr>
          <w:rFonts w:cstheme="minorHAnsi"/>
          <w:sz w:val="20"/>
          <w:szCs w:val="20"/>
        </w:rPr>
        <w:t xml:space="preserve">wygodę i stabilność. </w:t>
      </w:r>
    </w:p>
    <w:p w:rsidR="006035CB" w:rsidRDefault="006035CB" w:rsidP="006035CB">
      <w:r>
        <w:t>Prezentem może też być radio… tylko może nie stary, archaiczny i ogólnie niespecjalnie efektowny odbiornik analogow</w:t>
      </w:r>
      <w:r w:rsidR="00763E32">
        <w:t xml:space="preserve">y lecz nowoczesne radio cyfrowe, </w:t>
      </w:r>
      <w:r>
        <w:t xml:space="preserve">obsługujące standardy </w:t>
      </w:r>
      <w:r w:rsidRPr="004A2856">
        <w:t>FM / DAB / DAB +</w:t>
      </w:r>
      <w:r>
        <w:t xml:space="preserve"> , pozwalające na słuchanie co godzinę wiadomości na temat kolejnych reform czy „White Christmas” na każdej z 30 dostępnych stacji w najwyższej, cyfrowej jakości. </w:t>
      </w:r>
    </w:p>
    <w:p w:rsidR="00A46254" w:rsidRPr="00BC2579" w:rsidRDefault="00A46254" w:rsidP="00A46254">
      <w:pPr>
        <w:rPr>
          <w:rFonts w:cstheme="minorHAnsi"/>
          <w:b/>
          <w:sz w:val="20"/>
          <w:szCs w:val="20"/>
        </w:rPr>
      </w:pPr>
      <w:r w:rsidRPr="00BC2579">
        <w:rPr>
          <w:rFonts w:cstheme="minorHAnsi"/>
          <w:b/>
          <w:sz w:val="20"/>
          <w:szCs w:val="20"/>
        </w:rPr>
        <w:t xml:space="preserve">Dla fanów sportu  </w:t>
      </w:r>
    </w:p>
    <w:p w:rsidR="00B75DF5" w:rsidRPr="00BC2579" w:rsidRDefault="00B64059" w:rsidP="00B75DF5">
      <w:pPr>
        <w:rPr>
          <w:rFonts w:cstheme="minorHAnsi"/>
          <w:sz w:val="20"/>
          <w:szCs w:val="20"/>
        </w:rPr>
      </w:pPr>
      <w:r w:rsidRPr="00BC2579">
        <w:rPr>
          <w:rFonts w:cstheme="minorHAnsi"/>
          <w:sz w:val="20"/>
          <w:szCs w:val="20"/>
        </w:rPr>
        <w:t xml:space="preserve">Pływacy zawsze mieli pod górkę – o ile bowiem sportowcy biegający czy jeżdżący na rowerach od zawsze mieli do dyspozycji od groma sprzętu treningowego, to osoby preferujące sporty wodne mogły wybierać pomiędzy czepkiem a kąpielówkami. Z odsieczą przychodzi </w:t>
      </w:r>
      <w:r w:rsidR="00763E32">
        <w:t>zegarek treningowy</w:t>
      </w:r>
      <w:r w:rsidR="00763E32">
        <w:rPr>
          <w:rFonts w:cstheme="minorHAnsi"/>
          <w:sz w:val="20"/>
          <w:szCs w:val="20"/>
        </w:rPr>
        <w:t xml:space="preserve"> jako </w:t>
      </w:r>
      <w:r w:rsidR="00B75DF5" w:rsidRPr="00BC2579">
        <w:rPr>
          <w:rFonts w:cstheme="minorHAnsi"/>
          <w:sz w:val="20"/>
          <w:szCs w:val="20"/>
        </w:rPr>
        <w:t>doskonały patent na prezent dla pływaka.</w:t>
      </w:r>
      <w:r w:rsidR="008D547A" w:rsidRPr="00BC2579">
        <w:rPr>
          <w:rFonts w:cstheme="minorHAnsi"/>
          <w:sz w:val="20"/>
          <w:szCs w:val="20"/>
        </w:rPr>
        <w:t xml:space="preserve"> </w:t>
      </w:r>
    </w:p>
    <w:p w:rsidR="00A46254" w:rsidRPr="00BC2579" w:rsidRDefault="00A00713" w:rsidP="00CE2AF2">
      <w:pPr>
        <w:rPr>
          <w:rFonts w:cstheme="minorHAnsi"/>
          <w:sz w:val="20"/>
          <w:szCs w:val="20"/>
        </w:rPr>
      </w:pPr>
      <w:r w:rsidRPr="00BC2579">
        <w:rPr>
          <w:rFonts w:cstheme="minorHAnsi"/>
          <w:sz w:val="20"/>
          <w:szCs w:val="20"/>
        </w:rPr>
        <w:t>D</w:t>
      </w:r>
      <w:r w:rsidR="00513693" w:rsidRPr="00BC2579">
        <w:rPr>
          <w:rFonts w:cstheme="minorHAnsi"/>
          <w:sz w:val="20"/>
          <w:szCs w:val="20"/>
        </w:rPr>
        <w:t>la tych, dla których trening się nie liczy</w:t>
      </w:r>
      <w:r w:rsidR="009550FA" w:rsidRPr="00BC2579">
        <w:rPr>
          <w:rFonts w:cstheme="minorHAnsi"/>
          <w:sz w:val="20"/>
          <w:szCs w:val="20"/>
        </w:rPr>
        <w:t>,</w:t>
      </w:r>
      <w:r w:rsidR="00513693" w:rsidRPr="00BC2579">
        <w:rPr>
          <w:rFonts w:cstheme="minorHAnsi"/>
          <w:sz w:val="20"/>
          <w:szCs w:val="20"/>
        </w:rPr>
        <w:t xml:space="preserve"> jeśli nie można się nim pochwalić na </w:t>
      </w:r>
      <w:r w:rsidR="0009179C" w:rsidRPr="00BC2579">
        <w:rPr>
          <w:rFonts w:cstheme="minorHAnsi"/>
          <w:sz w:val="20"/>
          <w:szCs w:val="20"/>
        </w:rPr>
        <w:t xml:space="preserve">Facebooku czy </w:t>
      </w:r>
      <w:r w:rsidR="00513693" w:rsidRPr="00BC2579">
        <w:rPr>
          <w:rFonts w:cstheme="minorHAnsi"/>
          <w:sz w:val="20"/>
          <w:szCs w:val="20"/>
        </w:rPr>
        <w:t>Y</w:t>
      </w:r>
      <w:r w:rsidR="00B279FB">
        <w:rPr>
          <w:rFonts w:cstheme="minorHAnsi"/>
          <w:sz w:val="20"/>
          <w:szCs w:val="20"/>
        </w:rPr>
        <w:t>ou</w:t>
      </w:r>
      <w:r w:rsidR="00513693" w:rsidRPr="00BC2579">
        <w:rPr>
          <w:rFonts w:cstheme="minorHAnsi"/>
          <w:sz w:val="20"/>
          <w:szCs w:val="20"/>
        </w:rPr>
        <w:t>T</w:t>
      </w:r>
      <w:r w:rsidR="00B279FB">
        <w:rPr>
          <w:rFonts w:cstheme="minorHAnsi"/>
          <w:sz w:val="20"/>
          <w:szCs w:val="20"/>
        </w:rPr>
        <w:t>ube,</w:t>
      </w:r>
      <w:r w:rsidRPr="00BC2579">
        <w:rPr>
          <w:rFonts w:cstheme="minorHAnsi"/>
          <w:sz w:val="20"/>
          <w:szCs w:val="20"/>
        </w:rPr>
        <w:t xml:space="preserve"> trafionym prezentem będzie kamera sportowa</w:t>
      </w:r>
      <w:r w:rsidR="00731933" w:rsidRPr="00BC2579">
        <w:rPr>
          <w:rFonts w:cstheme="minorHAnsi"/>
          <w:sz w:val="20"/>
          <w:szCs w:val="20"/>
        </w:rPr>
        <w:t xml:space="preserve">. </w:t>
      </w:r>
      <w:r w:rsidR="00CE2AF2" w:rsidRPr="00BC2579">
        <w:rPr>
          <w:rFonts w:cstheme="minorHAnsi"/>
          <w:sz w:val="20"/>
          <w:szCs w:val="20"/>
        </w:rPr>
        <w:t xml:space="preserve">Taka </w:t>
      </w:r>
      <w:r w:rsidR="00763E32">
        <w:t>kamera sportowa</w:t>
      </w:r>
      <w:r w:rsidR="00B279FB">
        <w:rPr>
          <w:rFonts w:cstheme="minorHAnsi"/>
          <w:sz w:val="20"/>
          <w:szCs w:val="20"/>
        </w:rPr>
        <w:t xml:space="preserve"> jest </w:t>
      </w:r>
      <w:r w:rsidR="00CE2AF2" w:rsidRPr="00BC2579">
        <w:rPr>
          <w:rFonts w:cstheme="minorHAnsi"/>
          <w:sz w:val="20"/>
          <w:szCs w:val="20"/>
        </w:rPr>
        <w:t>kompaktowa, lekka, wodoszczelna i łatwa w obsłudze</w:t>
      </w:r>
      <w:r w:rsidR="00B279FB">
        <w:rPr>
          <w:rFonts w:cstheme="minorHAnsi"/>
          <w:sz w:val="20"/>
          <w:szCs w:val="20"/>
        </w:rPr>
        <w:t>, a do tego</w:t>
      </w:r>
      <w:r w:rsidR="00CE2AF2" w:rsidRPr="00BC2579">
        <w:rPr>
          <w:rFonts w:cstheme="minorHAnsi"/>
          <w:sz w:val="20"/>
          <w:szCs w:val="20"/>
        </w:rPr>
        <w:t xml:space="preserve"> </w:t>
      </w:r>
      <w:r w:rsidRPr="00BC2579">
        <w:rPr>
          <w:rFonts w:cstheme="minorHAnsi"/>
          <w:sz w:val="20"/>
          <w:szCs w:val="20"/>
        </w:rPr>
        <w:t>za</w:t>
      </w:r>
      <w:r w:rsidR="00E94E7B" w:rsidRPr="00BC2579">
        <w:rPr>
          <w:rFonts w:cstheme="minorHAnsi"/>
          <w:sz w:val="20"/>
          <w:szCs w:val="20"/>
        </w:rPr>
        <w:t>rejestruj</w:t>
      </w:r>
      <w:r w:rsidRPr="00BC2579">
        <w:rPr>
          <w:rFonts w:cstheme="minorHAnsi"/>
          <w:sz w:val="20"/>
          <w:szCs w:val="20"/>
        </w:rPr>
        <w:t xml:space="preserve">e wyczyny przyszłych mistrzów </w:t>
      </w:r>
      <w:r w:rsidR="00763E32">
        <w:rPr>
          <w:rFonts w:cstheme="minorHAnsi"/>
          <w:sz w:val="20"/>
          <w:szCs w:val="20"/>
        </w:rPr>
        <w:t xml:space="preserve">nawet </w:t>
      </w:r>
      <w:r w:rsidR="00CE2AF2" w:rsidRPr="00BC2579">
        <w:rPr>
          <w:rFonts w:cstheme="minorHAnsi"/>
          <w:sz w:val="20"/>
          <w:szCs w:val="20"/>
        </w:rPr>
        <w:t xml:space="preserve">w rozdzielczości 4K, z szybkością 30 klatek na sekundę. </w:t>
      </w:r>
    </w:p>
    <w:p w:rsidR="00A46254" w:rsidRPr="00BC2579" w:rsidRDefault="009550FA" w:rsidP="00824833">
      <w:pPr>
        <w:rPr>
          <w:rFonts w:cstheme="minorHAnsi"/>
          <w:sz w:val="20"/>
          <w:szCs w:val="20"/>
        </w:rPr>
      </w:pPr>
      <w:r w:rsidRPr="00BC2579">
        <w:rPr>
          <w:rFonts w:cstheme="minorHAnsi"/>
          <w:sz w:val="20"/>
          <w:szCs w:val="20"/>
        </w:rPr>
        <w:t xml:space="preserve">Są też tacy, dla których trening bez muzyki to praca, nie przyjemność. </w:t>
      </w:r>
      <w:r w:rsidR="00B75DF5" w:rsidRPr="00BC2579">
        <w:rPr>
          <w:rFonts w:cstheme="minorHAnsi"/>
          <w:sz w:val="20"/>
          <w:szCs w:val="20"/>
        </w:rPr>
        <w:t xml:space="preserve">Jako upominek dla </w:t>
      </w:r>
      <w:r w:rsidRPr="00BC2579">
        <w:rPr>
          <w:rFonts w:cstheme="minorHAnsi"/>
          <w:sz w:val="20"/>
          <w:szCs w:val="20"/>
        </w:rPr>
        <w:t xml:space="preserve">nich </w:t>
      </w:r>
      <w:r w:rsidR="00B75DF5" w:rsidRPr="00BC2579">
        <w:rPr>
          <w:rFonts w:cstheme="minorHAnsi"/>
          <w:sz w:val="20"/>
          <w:szCs w:val="20"/>
        </w:rPr>
        <w:t xml:space="preserve">świetnie sprawdzą się </w:t>
      </w:r>
      <w:r w:rsidR="00824833" w:rsidRPr="00BC2579">
        <w:rPr>
          <w:rFonts w:cstheme="minorHAnsi"/>
          <w:sz w:val="20"/>
          <w:szCs w:val="20"/>
        </w:rPr>
        <w:t>bezprzewodowe i odporne na działanie potu i wilgoci słuchawki</w:t>
      </w:r>
      <w:r w:rsidR="00763E32">
        <w:rPr>
          <w:rFonts w:cstheme="minorHAnsi"/>
          <w:sz w:val="20"/>
          <w:szCs w:val="20"/>
        </w:rPr>
        <w:t>. Idealnie, gdyby były l</w:t>
      </w:r>
      <w:r w:rsidR="00A00713" w:rsidRPr="00BC2579">
        <w:rPr>
          <w:rFonts w:cstheme="minorHAnsi"/>
          <w:sz w:val="20"/>
          <w:szCs w:val="20"/>
        </w:rPr>
        <w:t>ekkie jak piórko z</w:t>
      </w:r>
      <w:r w:rsidR="00824833" w:rsidRPr="00BC2579">
        <w:rPr>
          <w:rFonts w:cstheme="minorHAnsi"/>
          <w:sz w:val="20"/>
          <w:szCs w:val="20"/>
        </w:rPr>
        <w:t xml:space="preserve"> wbudowan</w:t>
      </w:r>
      <w:r w:rsidR="00A00713" w:rsidRPr="00BC2579">
        <w:rPr>
          <w:rFonts w:cstheme="minorHAnsi"/>
          <w:sz w:val="20"/>
          <w:szCs w:val="20"/>
        </w:rPr>
        <w:t>ą baterią</w:t>
      </w:r>
      <w:r w:rsidR="00824833" w:rsidRPr="00BC2579">
        <w:rPr>
          <w:rFonts w:cstheme="minorHAnsi"/>
          <w:sz w:val="20"/>
          <w:szCs w:val="20"/>
        </w:rPr>
        <w:t xml:space="preserve"> (ładowan</w:t>
      </w:r>
      <w:r w:rsidR="00A00713" w:rsidRPr="00BC2579">
        <w:rPr>
          <w:rFonts w:cstheme="minorHAnsi"/>
          <w:sz w:val="20"/>
          <w:szCs w:val="20"/>
        </w:rPr>
        <w:t>ą</w:t>
      </w:r>
      <w:r w:rsidR="00824833" w:rsidRPr="00BC2579">
        <w:rPr>
          <w:rFonts w:cstheme="minorHAnsi"/>
          <w:sz w:val="20"/>
          <w:szCs w:val="20"/>
        </w:rPr>
        <w:t xml:space="preserve"> via USB) pozwala</w:t>
      </w:r>
      <w:r w:rsidR="0014315D">
        <w:rPr>
          <w:rFonts w:cstheme="minorHAnsi"/>
          <w:sz w:val="20"/>
          <w:szCs w:val="20"/>
        </w:rPr>
        <w:t>ją</w:t>
      </w:r>
      <w:r w:rsidR="00763E32">
        <w:rPr>
          <w:rFonts w:cstheme="minorHAnsi"/>
          <w:sz w:val="20"/>
          <w:szCs w:val="20"/>
        </w:rPr>
        <w:t>ce</w:t>
      </w:r>
      <w:r w:rsidR="00824833" w:rsidRPr="00BC2579">
        <w:rPr>
          <w:rFonts w:cstheme="minorHAnsi"/>
          <w:sz w:val="20"/>
          <w:szCs w:val="20"/>
        </w:rPr>
        <w:t xml:space="preserve"> na </w:t>
      </w:r>
      <w:r w:rsidR="00763E32">
        <w:rPr>
          <w:rFonts w:cstheme="minorHAnsi"/>
          <w:sz w:val="20"/>
          <w:szCs w:val="20"/>
        </w:rPr>
        <w:t>kilkugodzinny</w:t>
      </w:r>
      <w:r w:rsidR="00824833" w:rsidRPr="00BC2579">
        <w:rPr>
          <w:rFonts w:cstheme="minorHAnsi"/>
          <w:sz w:val="20"/>
          <w:szCs w:val="20"/>
        </w:rPr>
        <w:t xml:space="preserve"> </w:t>
      </w:r>
      <w:r w:rsidR="00763E32">
        <w:rPr>
          <w:rFonts w:cstheme="minorHAnsi"/>
          <w:sz w:val="20"/>
          <w:szCs w:val="20"/>
        </w:rPr>
        <w:t>morderczy bieg</w:t>
      </w:r>
      <w:r w:rsidR="00A00713" w:rsidRPr="00BC2579">
        <w:rPr>
          <w:rFonts w:cstheme="minorHAnsi"/>
          <w:sz w:val="20"/>
          <w:szCs w:val="20"/>
        </w:rPr>
        <w:t xml:space="preserve"> z ulubionymi dźwiękami w uszach</w:t>
      </w:r>
      <w:r w:rsidR="00824833" w:rsidRPr="00BC2579">
        <w:rPr>
          <w:rFonts w:cstheme="minorHAnsi"/>
          <w:sz w:val="20"/>
          <w:szCs w:val="20"/>
        </w:rPr>
        <w:t>.</w:t>
      </w:r>
      <w:r w:rsidR="00B75DF5" w:rsidRPr="00BC2579">
        <w:rPr>
          <w:rFonts w:cstheme="minorHAnsi"/>
          <w:sz w:val="20"/>
          <w:szCs w:val="20"/>
        </w:rPr>
        <w:t xml:space="preserve"> </w:t>
      </w:r>
    </w:p>
    <w:p w:rsidR="00824833" w:rsidRPr="00BC2579" w:rsidRDefault="00FA2211" w:rsidP="00A4625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Dla przyjemności</w:t>
      </w:r>
    </w:p>
    <w:p w:rsidR="00670C12" w:rsidRPr="00FA2211" w:rsidRDefault="00670C12" w:rsidP="00670C12">
      <w:pPr>
        <w:rPr>
          <w:rFonts w:cstheme="minorHAnsi"/>
          <w:sz w:val="20"/>
          <w:szCs w:val="20"/>
        </w:rPr>
      </w:pPr>
      <w:bookmarkStart w:id="0" w:name="_GoBack"/>
      <w:bookmarkEnd w:id="0"/>
      <w:r w:rsidRPr="00FA2211">
        <w:rPr>
          <w:rFonts w:cstheme="minorHAnsi"/>
          <w:sz w:val="20"/>
          <w:szCs w:val="20"/>
        </w:rPr>
        <w:t>Zapach potrafi kreować niezwykłą atmosferę i zrelaksować po ciężkim dniu. Podarowanie sobie lub bliskiej kobiecie namiastki SPA dzięki aromatyzerom pozwoli na moment przenieść się we własny świat zapachu i światła.</w:t>
      </w:r>
    </w:p>
    <w:p w:rsidR="00670C12" w:rsidRPr="00BC2579" w:rsidRDefault="00670C12" w:rsidP="00670C1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Odprężając się, warto posłuchać muzyki relaksacyjnej</w:t>
      </w:r>
      <w:r w:rsidR="00C65C1E">
        <w:rPr>
          <w:rFonts w:cstheme="minorHAnsi"/>
          <w:sz w:val="20"/>
          <w:szCs w:val="20"/>
        </w:rPr>
        <w:t xml:space="preserve"> za pomocą telefonu. Jednak bateria w smartfonie ma swoją pojemność, a </w:t>
      </w:r>
      <w:r w:rsidRPr="00BC2579">
        <w:rPr>
          <w:rFonts w:cstheme="minorHAnsi"/>
          <w:sz w:val="20"/>
          <w:szCs w:val="20"/>
        </w:rPr>
        <w:t>w coraz większej ilości nowych urządzeń mobilnych pojawia się opcja bezprzewodowego (indukcyjnego) ładowania ich akumulatorów. Fajne, praktyczne i wygodne</w:t>
      </w:r>
      <w:r>
        <w:rPr>
          <w:rFonts w:cstheme="minorHAnsi"/>
          <w:sz w:val="20"/>
          <w:szCs w:val="20"/>
        </w:rPr>
        <w:t xml:space="preserve">. </w:t>
      </w:r>
      <w:r w:rsidRPr="00BC2579">
        <w:rPr>
          <w:rFonts w:cstheme="minorHAnsi"/>
          <w:sz w:val="20"/>
          <w:szCs w:val="20"/>
        </w:rPr>
        <w:t xml:space="preserve"> </w:t>
      </w:r>
    </w:p>
    <w:p w:rsidR="00670C12" w:rsidRPr="00BC2579" w:rsidRDefault="00670C12" w:rsidP="00670C12">
      <w:pPr>
        <w:rPr>
          <w:rFonts w:cstheme="minorHAnsi"/>
          <w:sz w:val="20"/>
          <w:szCs w:val="20"/>
        </w:rPr>
      </w:pPr>
      <w:r w:rsidRPr="00BC2579">
        <w:rPr>
          <w:rFonts w:cstheme="minorHAnsi"/>
          <w:sz w:val="20"/>
          <w:szCs w:val="20"/>
        </w:rPr>
        <w:t xml:space="preserve">Sylwester tuż, a wiadomo - każdy kierowcy chciałby mieć pewność, że zasiada za kółkiem w odpowiednim stanie. Podpowiadamy nieśmiało prezent dla takiego prawilnego użytkownika dróg lub po prostu dla siebie.  </w:t>
      </w:r>
      <w:r>
        <w:rPr>
          <w:rFonts w:cstheme="minorHAnsi"/>
          <w:sz w:val="20"/>
          <w:szCs w:val="20"/>
        </w:rPr>
        <w:t>Warto wybrać więc zaawansowany technologicznie alkomat cyfrowy za stosunkowo niską cenę. Warto wybrać takie urządzenie, które jest banalnie</w:t>
      </w:r>
      <w:r w:rsidRPr="00BC2579">
        <w:rPr>
          <w:rFonts w:cstheme="minorHAnsi"/>
          <w:sz w:val="20"/>
          <w:szCs w:val="20"/>
        </w:rPr>
        <w:t xml:space="preserve"> proste w obsłudze i obsługuje standard Bluetooth 4.0 - dla tych, którzy chcieliby np. pochwalić się wynikiem na Facebooku. </w:t>
      </w:r>
    </w:p>
    <w:p w:rsidR="00670C12" w:rsidRPr="00BC2579" w:rsidRDefault="00670C12" w:rsidP="00670C12">
      <w:pPr>
        <w:rPr>
          <w:rFonts w:cstheme="minorHAnsi"/>
          <w:sz w:val="20"/>
          <w:szCs w:val="20"/>
        </w:rPr>
      </w:pPr>
      <w:r w:rsidRPr="00BC2579">
        <w:rPr>
          <w:rFonts w:cstheme="minorHAnsi"/>
          <w:sz w:val="20"/>
          <w:szCs w:val="20"/>
        </w:rPr>
        <w:t xml:space="preserve">Więcej informacji na temat wszystkich propozycji znaleźć można: </w:t>
      </w:r>
      <w:hyperlink r:id="rId6" w:history="1">
        <w:r w:rsidRPr="00BC2579">
          <w:rPr>
            <w:rStyle w:val="Hipercze"/>
            <w:rFonts w:cstheme="minorHAnsi"/>
            <w:sz w:val="20"/>
            <w:szCs w:val="20"/>
          </w:rPr>
          <w:t>www.hama.pl</w:t>
        </w:r>
      </w:hyperlink>
    </w:p>
    <w:p w:rsidR="00670C12" w:rsidRDefault="00670C12" w:rsidP="00670C12">
      <w:pPr>
        <w:rPr>
          <w:rFonts w:cstheme="minorHAnsi"/>
          <w:sz w:val="20"/>
          <w:szCs w:val="20"/>
        </w:rPr>
      </w:pPr>
    </w:p>
    <w:p w:rsidR="00670C12" w:rsidRDefault="00670C12" w:rsidP="00F16925">
      <w:pPr>
        <w:rPr>
          <w:rFonts w:cstheme="minorHAnsi"/>
          <w:sz w:val="20"/>
          <w:szCs w:val="20"/>
        </w:rPr>
      </w:pPr>
    </w:p>
    <w:p w:rsidR="00B54EFD" w:rsidRDefault="00B54EFD" w:rsidP="00F16925">
      <w:pPr>
        <w:rPr>
          <w:rFonts w:cstheme="minorHAnsi"/>
          <w:sz w:val="20"/>
          <w:szCs w:val="20"/>
        </w:rPr>
      </w:pPr>
    </w:p>
    <w:p w:rsidR="00F16925" w:rsidRPr="00BC2579" w:rsidRDefault="00F16925" w:rsidP="00F85B41">
      <w:pPr>
        <w:rPr>
          <w:rFonts w:cstheme="minorHAnsi"/>
          <w:sz w:val="20"/>
          <w:szCs w:val="20"/>
        </w:rPr>
      </w:pPr>
    </w:p>
    <w:p w:rsidR="005743FC" w:rsidRPr="00BC2579" w:rsidRDefault="005743FC" w:rsidP="00A46254">
      <w:pPr>
        <w:rPr>
          <w:rFonts w:cstheme="minorHAnsi"/>
          <w:sz w:val="20"/>
          <w:szCs w:val="20"/>
        </w:rPr>
      </w:pPr>
    </w:p>
    <w:p w:rsidR="0041003E" w:rsidRPr="00BC2579" w:rsidRDefault="0041003E">
      <w:pPr>
        <w:rPr>
          <w:rFonts w:cstheme="minorHAnsi"/>
          <w:sz w:val="20"/>
          <w:szCs w:val="20"/>
        </w:rPr>
      </w:pPr>
    </w:p>
    <w:sectPr w:rsidR="0041003E" w:rsidRPr="00BC2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9A" w:rsidRDefault="006E2E9A" w:rsidP="008D547A">
      <w:pPr>
        <w:spacing w:after="0" w:line="240" w:lineRule="auto"/>
      </w:pPr>
      <w:r>
        <w:separator/>
      </w:r>
    </w:p>
  </w:endnote>
  <w:endnote w:type="continuationSeparator" w:id="0">
    <w:p w:rsidR="006E2E9A" w:rsidRDefault="006E2E9A" w:rsidP="008D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9A" w:rsidRDefault="006E2E9A" w:rsidP="008D547A">
      <w:pPr>
        <w:spacing w:after="0" w:line="240" w:lineRule="auto"/>
      </w:pPr>
      <w:r>
        <w:separator/>
      </w:r>
    </w:p>
  </w:footnote>
  <w:footnote w:type="continuationSeparator" w:id="0">
    <w:p w:rsidR="006E2E9A" w:rsidRDefault="006E2E9A" w:rsidP="008D5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4"/>
    <w:rsid w:val="00043612"/>
    <w:rsid w:val="00070FA9"/>
    <w:rsid w:val="00071824"/>
    <w:rsid w:val="0009179C"/>
    <w:rsid w:val="000937F9"/>
    <w:rsid w:val="000B4D61"/>
    <w:rsid w:val="000E5E2D"/>
    <w:rsid w:val="00140074"/>
    <w:rsid w:val="00140D1D"/>
    <w:rsid w:val="001416F9"/>
    <w:rsid w:val="0014315D"/>
    <w:rsid w:val="00150BAF"/>
    <w:rsid w:val="00177F53"/>
    <w:rsid w:val="001A1114"/>
    <w:rsid w:val="001B0860"/>
    <w:rsid w:val="001E4D26"/>
    <w:rsid w:val="001F1A21"/>
    <w:rsid w:val="002309C0"/>
    <w:rsid w:val="00254B1E"/>
    <w:rsid w:val="002A1F68"/>
    <w:rsid w:val="002E7904"/>
    <w:rsid w:val="0031154F"/>
    <w:rsid w:val="00331D04"/>
    <w:rsid w:val="003436D7"/>
    <w:rsid w:val="00392ACF"/>
    <w:rsid w:val="003947AC"/>
    <w:rsid w:val="003E0678"/>
    <w:rsid w:val="00400B15"/>
    <w:rsid w:val="0040461E"/>
    <w:rsid w:val="0041003E"/>
    <w:rsid w:val="004421AE"/>
    <w:rsid w:val="004525E4"/>
    <w:rsid w:val="004600DD"/>
    <w:rsid w:val="0049383E"/>
    <w:rsid w:val="004A2856"/>
    <w:rsid w:val="004A7F94"/>
    <w:rsid w:val="00507A26"/>
    <w:rsid w:val="00513693"/>
    <w:rsid w:val="00526C93"/>
    <w:rsid w:val="00554FA9"/>
    <w:rsid w:val="005743FC"/>
    <w:rsid w:val="005932F3"/>
    <w:rsid w:val="005B5AF8"/>
    <w:rsid w:val="006035CB"/>
    <w:rsid w:val="00607AD9"/>
    <w:rsid w:val="00631E0B"/>
    <w:rsid w:val="00636E23"/>
    <w:rsid w:val="00654E5C"/>
    <w:rsid w:val="00666A8C"/>
    <w:rsid w:val="00670C12"/>
    <w:rsid w:val="006D7951"/>
    <w:rsid w:val="006E125C"/>
    <w:rsid w:val="006E2E9A"/>
    <w:rsid w:val="006E3399"/>
    <w:rsid w:val="007011AC"/>
    <w:rsid w:val="007044F9"/>
    <w:rsid w:val="00730FBC"/>
    <w:rsid w:val="00731933"/>
    <w:rsid w:val="00737D33"/>
    <w:rsid w:val="00763E32"/>
    <w:rsid w:val="007B47EF"/>
    <w:rsid w:val="007C0CF4"/>
    <w:rsid w:val="007C75F0"/>
    <w:rsid w:val="007D3BD2"/>
    <w:rsid w:val="007E6D41"/>
    <w:rsid w:val="007F7385"/>
    <w:rsid w:val="008072A0"/>
    <w:rsid w:val="00812218"/>
    <w:rsid w:val="00824833"/>
    <w:rsid w:val="00840299"/>
    <w:rsid w:val="00840967"/>
    <w:rsid w:val="00842720"/>
    <w:rsid w:val="0085604D"/>
    <w:rsid w:val="00876D70"/>
    <w:rsid w:val="008B73DB"/>
    <w:rsid w:val="008D547A"/>
    <w:rsid w:val="008D5C6D"/>
    <w:rsid w:val="008E4776"/>
    <w:rsid w:val="008F6C98"/>
    <w:rsid w:val="009372B3"/>
    <w:rsid w:val="00950AA0"/>
    <w:rsid w:val="009550FA"/>
    <w:rsid w:val="00971FE7"/>
    <w:rsid w:val="009D07D4"/>
    <w:rsid w:val="00A00713"/>
    <w:rsid w:val="00A13EF2"/>
    <w:rsid w:val="00A46254"/>
    <w:rsid w:val="00B26480"/>
    <w:rsid w:val="00B279FB"/>
    <w:rsid w:val="00B54EFD"/>
    <w:rsid w:val="00B64059"/>
    <w:rsid w:val="00B75DF5"/>
    <w:rsid w:val="00B90971"/>
    <w:rsid w:val="00BA60D6"/>
    <w:rsid w:val="00BC2579"/>
    <w:rsid w:val="00BD73EA"/>
    <w:rsid w:val="00BE0126"/>
    <w:rsid w:val="00C56713"/>
    <w:rsid w:val="00C65C1E"/>
    <w:rsid w:val="00C81778"/>
    <w:rsid w:val="00C859AA"/>
    <w:rsid w:val="00CA63EF"/>
    <w:rsid w:val="00CE2AF2"/>
    <w:rsid w:val="00CF7480"/>
    <w:rsid w:val="00D17A62"/>
    <w:rsid w:val="00D22308"/>
    <w:rsid w:val="00DB1DA7"/>
    <w:rsid w:val="00DC6E01"/>
    <w:rsid w:val="00DD13EA"/>
    <w:rsid w:val="00DD3EDC"/>
    <w:rsid w:val="00DD694C"/>
    <w:rsid w:val="00E13E50"/>
    <w:rsid w:val="00E207EB"/>
    <w:rsid w:val="00E347AF"/>
    <w:rsid w:val="00E55952"/>
    <w:rsid w:val="00E94E7B"/>
    <w:rsid w:val="00F0309D"/>
    <w:rsid w:val="00F16925"/>
    <w:rsid w:val="00F234E9"/>
    <w:rsid w:val="00F35C54"/>
    <w:rsid w:val="00F436C7"/>
    <w:rsid w:val="00F6039C"/>
    <w:rsid w:val="00F85B41"/>
    <w:rsid w:val="00FA2211"/>
    <w:rsid w:val="00FE28D3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7D6D45-D66D-475D-95F6-46FB07EB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625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4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47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E012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40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5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m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Cieślak</dc:creator>
  <cp:lastModifiedBy>Ewa Rudkowska</cp:lastModifiedBy>
  <cp:revision>3</cp:revision>
  <dcterms:created xsi:type="dcterms:W3CDTF">2016-12-02T11:16:00Z</dcterms:created>
  <dcterms:modified xsi:type="dcterms:W3CDTF">2016-12-02T11:16:00Z</dcterms:modified>
</cp:coreProperties>
</file>