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2A" w:rsidRDefault="00F04E2A">
      <w:pPr>
        <w:rPr>
          <w:b/>
          <w:sz w:val="28"/>
          <w:szCs w:val="28"/>
        </w:rPr>
      </w:pPr>
      <w:r w:rsidRPr="00F04E2A">
        <w:rPr>
          <w:b/>
          <w:sz w:val="28"/>
          <w:szCs w:val="28"/>
        </w:rPr>
        <w:t>Rok szkolny się kończy</w:t>
      </w:r>
      <w:r w:rsidR="00B861C7">
        <w:rPr>
          <w:b/>
          <w:sz w:val="28"/>
          <w:szCs w:val="28"/>
        </w:rPr>
        <w:t>, ale w biurach praca wre. P</w:t>
      </w:r>
      <w:r w:rsidRPr="00F04E2A">
        <w:rPr>
          <w:b/>
          <w:sz w:val="28"/>
          <w:szCs w:val="28"/>
        </w:rPr>
        <w:t>rzewodnik po zaletach dobrej, wygodnej myszki</w:t>
      </w:r>
    </w:p>
    <w:p w:rsidR="00F04E2A" w:rsidRDefault="00F04E2A">
      <w:r w:rsidRPr="00F04E2A">
        <w:rPr>
          <w:b/>
        </w:rPr>
        <w:t>Wśród wielu</w:t>
      </w:r>
      <w:r>
        <w:rPr>
          <w:b/>
        </w:rPr>
        <w:t xml:space="preserve"> komputerowych</w:t>
      </w:r>
      <w:r w:rsidRPr="00F04E2A">
        <w:rPr>
          <w:b/>
        </w:rPr>
        <w:t xml:space="preserve"> narzędzi pracy, które pomagają w codziennych obowiązkach</w:t>
      </w:r>
      <w:r>
        <w:rPr>
          <w:b/>
        </w:rPr>
        <w:t xml:space="preserve"> w biurach i na </w:t>
      </w:r>
      <w:proofErr w:type="spellStart"/>
      <w:r>
        <w:rPr>
          <w:b/>
        </w:rPr>
        <w:t>home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office</w:t>
      </w:r>
      <w:proofErr w:type="spellEnd"/>
      <w:r w:rsidRPr="00F04E2A">
        <w:rPr>
          <w:b/>
        </w:rPr>
        <w:t>, szczególne miejsce zajmuje myszka komputerowa.</w:t>
      </w:r>
      <w:r>
        <w:rPr>
          <w:b/>
        </w:rPr>
        <w:t xml:space="preserve"> Musi być sprawna, wygodna, ergonomiczna i najlepiej gdyby wyglądem nie </w:t>
      </w:r>
      <w:r w:rsidR="008B5C01">
        <w:rPr>
          <w:b/>
        </w:rPr>
        <w:t xml:space="preserve">przypominała czasów </w:t>
      </w:r>
      <w:r w:rsidR="009A6C23">
        <w:rPr>
          <w:b/>
        </w:rPr>
        <w:t xml:space="preserve">świetności </w:t>
      </w:r>
      <w:r w:rsidR="008B5C01">
        <w:rPr>
          <w:b/>
        </w:rPr>
        <w:t>systemu Windows 95.</w:t>
      </w:r>
      <w:r>
        <w:rPr>
          <w:b/>
        </w:rPr>
        <w:t xml:space="preserve"> Podpowiadamy, </w:t>
      </w:r>
      <w:r w:rsidR="008B5C01">
        <w:rPr>
          <w:b/>
        </w:rPr>
        <w:t>czym się kierować w wyborze dobrej bezprze</w:t>
      </w:r>
      <w:r w:rsidR="00B861C7">
        <w:rPr>
          <w:b/>
        </w:rPr>
        <w:t>w</w:t>
      </w:r>
      <w:r w:rsidR="008B5C01">
        <w:rPr>
          <w:b/>
        </w:rPr>
        <w:t xml:space="preserve">odowej myszki komputerowej. </w:t>
      </w:r>
    </w:p>
    <w:p w:rsidR="00F04E2A" w:rsidRDefault="00F04E2A" w:rsidP="00F04E2A">
      <w:r w:rsidRPr="00F04E2A">
        <w:t>Pracownicy biurowi,</w:t>
      </w:r>
      <w:r w:rsidR="008B5C01">
        <w:t xml:space="preserve"> menadżerowie,</w:t>
      </w:r>
      <w:r w:rsidR="00722164">
        <w:t xml:space="preserve"> </w:t>
      </w:r>
      <w:proofErr w:type="spellStart"/>
      <w:r w:rsidRPr="00F04E2A">
        <w:t>freelancerzy</w:t>
      </w:r>
      <w:proofErr w:type="spellEnd"/>
      <w:r w:rsidR="00B861C7">
        <w:t>, dziennikarze czy</w:t>
      </w:r>
      <w:r w:rsidRPr="00F04E2A">
        <w:t xml:space="preserve"> specjaliści IT codziennie spędza</w:t>
      </w:r>
      <w:r w:rsidR="002C6114">
        <w:t>ją godziny przed komputerami. Taka sytuacja</w:t>
      </w:r>
      <w:r w:rsidRPr="00F04E2A">
        <w:t xml:space="preserve"> wymag</w:t>
      </w:r>
      <w:r w:rsidR="00B861C7">
        <w:t>a stosowania akcesoriów nie tylko skutecznych, ale też przede wszystkim</w:t>
      </w:r>
      <w:r w:rsidRPr="00F04E2A">
        <w:t xml:space="preserve"> ergonomicznych. Jednym z kluczowych elementów zestawu komputerowego, który może znacząco wpłynąć na komfort pracy, jest </w:t>
      </w:r>
      <w:r w:rsidR="00B861C7">
        <w:t xml:space="preserve">odpowiednio dobrana </w:t>
      </w:r>
      <w:r w:rsidRPr="00F04E2A">
        <w:t xml:space="preserve">myszka. </w:t>
      </w:r>
      <w:r w:rsidR="00B861C7">
        <w:t>Jak zapewnić sobie wygodnego i sprawnego na lata „gryzonia”</w:t>
      </w:r>
      <w:r w:rsidR="00A47E4C">
        <w:t xml:space="preserve"> omówimy na przykładzie dwóch modeli Hama z najnowszej kolekcji:</w:t>
      </w:r>
      <w:r w:rsidR="00B861C7">
        <w:t xml:space="preserve"> </w:t>
      </w:r>
      <w:hyperlink r:id="rId5" w:history="1">
        <w:r w:rsidR="00A47E4C" w:rsidRPr="009A6C23">
          <w:rPr>
            <w:rStyle w:val="Hipercze"/>
            <w:b/>
          </w:rPr>
          <w:t>MW-500 V2</w:t>
        </w:r>
      </w:hyperlink>
      <w:r w:rsidR="00A47E4C">
        <w:t xml:space="preserve"> i</w:t>
      </w:r>
      <w:r w:rsidRPr="00F04E2A">
        <w:t xml:space="preserve"> </w:t>
      </w:r>
      <w:r w:rsidR="009A6C23">
        <w:rPr>
          <w:b/>
        </w:rPr>
        <w:fldChar w:fldCharType="begin"/>
      </w:r>
      <w:r w:rsidR="009A6C23">
        <w:rPr>
          <w:b/>
        </w:rPr>
        <w:instrText xml:space="preserve"> HYPERLINK "https://hamamobile.pl/mysz-bezprzewo</w:instrText>
      </w:r>
      <w:proofErr w:type="gramStart"/>
      <w:r w:rsidR="009A6C23">
        <w:rPr>
          <w:b/>
        </w:rPr>
        <w:instrText xml:space="preserve">dowa-ergonomiczna-hama-emw-700-antracyt" </w:instrText>
      </w:r>
      <w:r w:rsidR="009A6C23">
        <w:rPr>
          <w:b/>
        </w:rPr>
        <w:fldChar w:fldCharType="separate"/>
      </w:r>
      <w:r w:rsidRPr="009A6C23">
        <w:rPr>
          <w:rStyle w:val="Hipercze"/>
          <w:b/>
        </w:rPr>
        <w:t>EMW-700</w:t>
      </w:r>
      <w:r w:rsidR="009A6C23">
        <w:rPr>
          <w:b/>
        </w:rPr>
        <w:fldChar w:fldCharType="end"/>
      </w:r>
      <w:r w:rsidR="009A6C23">
        <w:t xml:space="preserve">. </w:t>
      </w:r>
      <w:proofErr w:type="gramEnd"/>
      <w:r w:rsidR="009A6C23">
        <w:t>Obie</w:t>
      </w:r>
      <w:r w:rsidRPr="00F04E2A">
        <w:t xml:space="preserve"> łączą w sobie nowoczesny des</w:t>
      </w:r>
      <w:r w:rsidR="00A47E4C">
        <w:t>ign, ergonomię i funkcjonalność.</w:t>
      </w:r>
      <w:r w:rsidR="009A6C23">
        <w:t xml:space="preserve"> Współpracują z </w:t>
      </w:r>
      <w:r w:rsidR="009A6C23" w:rsidRPr="009A6C23">
        <w:t>systemami operacyjny</w:t>
      </w:r>
      <w:r w:rsidR="009A6C23">
        <w:t>mi MAC OS 10.10 lub wyższym, a także</w:t>
      </w:r>
      <w:r w:rsidR="009A6C23" w:rsidRPr="009A6C23">
        <w:t xml:space="preserve"> Windows 11, 10, 8 i 7.</w:t>
      </w:r>
    </w:p>
    <w:p w:rsidR="002C6114" w:rsidRPr="006312CA" w:rsidRDefault="006312CA" w:rsidP="00F04E2A">
      <w:pPr>
        <w:rPr>
          <w:b/>
        </w:rPr>
      </w:pPr>
      <w:r>
        <w:rPr>
          <w:b/>
        </w:rPr>
        <w:t>Wsparcie</w:t>
      </w:r>
      <w:r w:rsidRPr="006312CA">
        <w:rPr>
          <w:b/>
        </w:rPr>
        <w:t xml:space="preserve"> w ferworze pracy</w:t>
      </w:r>
    </w:p>
    <w:p w:rsidR="009A6C23" w:rsidRDefault="00A47E4C" w:rsidP="00A47E4C">
      <w:r>
        <w:t xml:space="preserve">Model MW-500 V2 jest </w:t>
      </w:r>
      <w:r w:rsidR="009A6C23">
        <w:t xml:space="preserve">nieco </w:t>
      </w:r>
      <w:r>
        <w:t xml:space="preserve">bardziej standardowy. Jego gabaryty </w:t>
      </w:r>
      <w:proofErr w:type="gramStart"/>
      <w:r>
        <w:t>wynoszą  8,5 x</w:t>
      </w:r>
      <w:proofErr w:type="gramEnd"/>
      <w:r>
        <w:t xml:space="preserve"> 12 x 4,2 cm. Myszka </w:t>
      </w:r>
      <w:r w:rsidR="009A6C23">
        <w:t>łączy się z komputerem poprzez moduł radiowy o częstotliwości 2,4 GHz RF za pomocą nadajnika, podłączanego do portu USB-A. Sam odbiornik, by zminimalizować ryzyko jego zgubienia, można schować wewnątrz obudowy gryzonia. Ten został wyposażony w sześć</w:t>
      </w:r>
      <w:r>
        <w:t xml:space="preserve"> przycisków i rolkę, a także polimerowe ślizgacze. Oferuje regulację DPI na poziom</w:t>
      </w:r>
      <w:r w:rsidR="009A6C23">
        <w:t>ach 800, 1200 i 1600, a jest</w:t>
      </w:r>
      <w:r>
        <w:t xml:space="preserve"> zaprojektowany z myślą o użytkownikach praworęcznych.</w:t>
      </w:r>
      <w:r w:rsidR="009A6C23">
        <w:t xml:space="preserve"> </w:t>
      </w:r>
    </w:p>
    <w:p w:rsidR="00A47E4C" w:rsidRDefault="009A6C23" w:rsidP="00A47E4C">
      <w:r>
        <w:t xml:space="preserve">Kluczowymi cechami są oryginalny kształt </w:t>
      </w:r>
      <w:r w:rsidR="002C6114">
        <w:t xml:space="preserve">z podporą dla kciuka </w:t>
      </w:r>
      <w:r>
        <w:t>i</w:t>
      </w:r>
      <w:r w:rsidR="00A47E4C">
        <w:t xml:space="preserve"> wbud</w:t>
      </w:r>
      <w:r w:rsidR="002C6114">
        <w:t xml:space="preserve">owany akumulator </w:t>
      </w:r>
      <w:proofErr w:type="spellStart"/>
      <w:r w:rsidR="002C6114">
        <w:t>litowo</w:t>
      </w:r>
      <w:proofErr w:type="spellEnd"/>
      <w:r w:rsidR="002C6114">
        <w:t>-jonowy</w:t>
      </w:r>
      <w:r>
        <w:t xml:space="preserve"> z obu</w:t>
      </w:r>
      <w:r w:rsidR="00A47E4C">
        <w:t xml:space="preserve">stronnym złączem USB-C, umożliwiającym ładowanie myszy za pomocą odpowiedniego kabla. Dzięki temu nie trzeba wymieniać baterii, a pełne naładowanie wystarcza na około </w:t>
      </w:r>
      <w:r>
        <w:t xml:space="preserve">75 dni ciągłego użytkowania. </w:t>
      </w:r>
      <w:r w:rsidR="00A47E4C">
        <w:t>Wskaźnik LED informuje o stanie</w:t>
      </w:r>
      <w:r>
        <w:t xml:space="preserve"> naładowania akumulatora. Niesamowicie</w:t>
      </w:r>
      <w:r w:rsidR="00A47E4C">
        <w:t xml:space="preserve"> czuły sensor Blue </w:t>
      </w:r>
      <w:proofErr w:type="spellStart"/>
      <w:r w:rsidR="00A47E4C">
        <w:t>Wave</w:t>
      </w:r>
      <w:proofErr w:type="spellEnd"/>
      <w:r w:rsidR="00A47E4C">
        <w:t xml:space="preserve"> zapewnia działanie na</w:t>
      </w:r>
      <w:r>
        <w:t xml:space="preserve"> praktycznie każdej </w:t>
      </w:r>
      <w:proofErr w:type="gramStart"/>
      <w:r>
        <w:t>powierzchni (co</w:t>
      </w:r>
      <w:proofErr w:type="gramEnd"/>
      <w:r>
        <w:t xml:space="preserve"> ważne,</w:t>
      </w:r>
      <w:r w:rsidR="00A47E4C">
        <w:t xml:space="preserve"> nie tylko na podkładkach</w:t>
      </w:r>
      <w:r>
        <w:t>, bo na gołym blacie biurka też)</w:t>
      </w:r>
      <w:r w:rsidR="00A47E4C">
        <w:t xml:space="preserve">. </w:t>
      </w:r>
      <w:r>
        <w:t>Co więcej, g</w:t>
      </w:r>
      <w:r w:rsidR="00A47E4C">
        <w:t xml:space="preserve">umowana powierzchnia myszy zwiększa komfort i pewność </w:t>
      </w:r>
      <w:proofErr w:type="gramStart"/>
      <w:r w:rsidR="00A47E4C">
        <w:t>chwyt</w:t>
      </w:r>
      <w:r>
        <w:t>u</w:t>
      </w:r>
      <w:r w:rsidR="003A5594">
        <w:t>.</w:t>
      </w:r>
      <w:proofErr w:type="gramEnd"/>
    </w:p>
    <w:p w:rsidR="002C6114" w:rsidRPr="002C6114" w:rsidRDefault="002C6114" w:rsidP="00A47E4C">
      <w:pPr>
        <w:rPr>
          <w:b/>
        </w:rPr>
      </w:pPr>
      <w:r w:rsidRPr="002C6114">
        <w:rPr>
          <w:b/>
        </w:rPr>
        <w:t>Kosmiczny design i kolorystyka</w:t>
      </w:r>
    </w:p>
    <w:p w:rsidR="00722164" w:rsidRDefault="003A5594" w:rsidP="003A5594">
      <w:r>
        <w:t xml:space="preserve">A co ma do zaoferowania ergonomiczny model EMW-700? Ten wygląd i sposób zaprojektowania na pewno rzucają się w oczy już na sporą odległość. </w:t>
      </w:r>
      <w:r w:rsidR="002C6114">
        <w:t xml:space="preserve">Wymiary tego urządzenia wynoszą 8,5 cm x 11,5 cm </w:t>
      </w:r>
      <w:r w:rsidR="00722164">
        <w:t xml:space="preserve">x 7,5 cm, a </w:t>
      </w:r>
      <w:r w:rsidR="002C6114">
        <w:t xml:space="preserve">waga to 135 g. </w:t>
      </w:r>
      <w:r w:rsidR="00722164">
        <w:t xml:space="preserve">Do dyspozycji dostajemy 8 przycisków </w:t>
      </w:r>
      <w:r w:rsidR="00D25E6E">
        <w:t xml:space="preserve">umieszczonych po bokach </w:t>
      </w:r>
      <w:r w:rsidR="00722164">
        <w:t>i lekko chropowatą rolkę przewijania. To idealny wybór dla użytkowników spędzających przy ekranie komputera większość doby, a tych przecież nie brakuje.</w:t>
      </w:r>
    </w:p>
    <w:p w:rsidR="003A5594" w:rsidRDefault="003A5594" w:rsidP="003A5594">
      <w:r>
        <w:t>Jego sztandarowym wyróżnikiem jest pionowy kształt</w:t>
      </w:r>
      <w:r w:rsidR="00722164">
        <w:t xml:space="preserve"> (mysz spokojnie poradzi sobie na powierzchni bez podkładki).</w:t>
      </w:r>
      <w:r>
        <w:t xml:space="preserve"> </w:t>
      </w:r>
      <w:r w:rsidR="00722164">
        <w:t>I teraz dochodzimy do sedna, bo t</w:t>
      </w:r>
      <w:r>
        <w:t xml:space="preserve">aka konstrukcja umożliwia naturalne ułożenie dłoni, przypominające trzymanie długopisu lub joysticka, co eliminuje konieczność skręcania ramienia, zmniejszając napięcie mięśniowe i chroniąc przed bólem nadgarstka, zapalenia ścięgien oraz całej </w:t>
      </w:r>
      <w:r>
        <w:lastRenderedPageBreak/>
        <w:t xml:space="preserve">ręki. Dzięki temu użytkownik może cieszyć się komfortem i pewnością, że korzystanie z myszki na stare lata nie spowoduje problemów zdrowotnych związanych ze stawami, np. zespołem </w:t>
      </w:r>
      <w:proofErr w:type="spellStart"/>
      <w:r>
        <w:t>cieśni</w:t>
      </w:r>
      <w:proofErr w:type="spellEnd"/>
      <w:r>
        <w:t xml:space="preserve"> nadgarstka. Po prostu całe przedramię układa się jak do uściśnięcia dłoni. </w:t>
      </w:r>
      <w:r w:rsidR="00722164">
        <w:t xml:space="preserve">I tutaj nie zapomniano o wyprofilowaniu z podparciem kciuka, a „gryzoń” powstał z myślą o osobach praworęcznych. </w:t>
      </w:r>
    </w:p>
    <w:p w:rsidR="003A5594" w:rsidRDefault="003A5594" w:rsidP="003A5594">
      <w:r>
        <w:t>Wersja EMW-700 oferuje łączność radiową w taki sam s</w:t>
      </w:r>
      <w:r w:rsidR="00F61EBA">
        <w:t>posób jak opisany wyżej, ale też poprzez protokół</w:t>
      </w:r>
      <w:r>
        <w:t xml:space="preserve"> Bluetooth 4.2 (</w:t>
      </w:r>
      <w:proofErr w:type="gramStart"/>
      <w:r>
        <w:t>zasięg</w:t>
      </w:r>
      <w:proofErr w:type="gramEnd"/>
      <w:r>
        <w:t xml:space="preserve"> w obu przypadkach wynosi ok. 10 metrów). Takie rozwiązanie pozwala na jednoczesne połączenie z trzema urządzeniami i łatwe przełączanie się między nimi za pomocą jednego przycisku. Zakres czułości DPI obejmuje 1000, 1600 i 2400, a jej zmiana jest możliwa za pomocą dedykowanego przycisku. Model ten wyposażono również w zintegrowany akumulator </w:t>
      </w:r>
      <w:proofErr w:type="spellStart"/>
      <w:r>
        <w:t>litowo</w:t>
      </w:r>
      <w:proofErr w:type="spellEnd"/>
      <w:r>
        <w:t>-jonowy z portem USB typu C, który można ładować za pomocą dołączonego kabla</w:t>
      </w:r>
      <w:r w:rsidR="00F61EBA">
        <w:t xml:space="preserve"> tego samego rodzaju</w:t>
      </w:r>
      <w:r>
        <w:t xml:space="preserve">. O poziomie naładowania </w:t>
      </w:r>
      <w:r w:rsidR="00F61EBA">
        <w:t>po</w:t>
      </w:r>
      <w:r>
        <w:t>informuje</w:t>
      </w:r>
      <w:r w:rsidR="00F61EBA">
        <w:t xml:space="preserve"> nas</w:t>
      </w:r>
      <w:r>
        <w:t xml:space="preserve"> dioda LED, a energooszczędność zapewnia przełącznik włącz/wyłącz. </w:t>
      </w:r>
      <w:r w:rsidR="00722164">
        <w:t xml:space="preserve">Maksymalny czas pracy producent szacuje na 85 dni. </w:t>
      </w:r>
      <w:r>
        <w:t xml:space="preserve">Przełączniki klawiszowe </w:t>
      </w:r>
      <w:proofErr w:type="spellStart"/>
      <w:r>
        <w:t>Kaih</w:t>
      </w:r>
      <w:proofErr w:type="spellEnd"/>
      <w:r>
        <w:t xml:space="preserve"> gwarantują</w:t>
      </w:r>
      <w:r w:rsidR="00F61EBA">
        <w:t xml:space="preserve"> </w:t>
      </w:r>
      <w:proofErr w:type="gramStart"/>
      <w:r w:rsidR="00F61EBA">
        <w:t>wysoką jakość</w:t>
      </w:r>
      <w:proofErr w:type="gramEnd"/>
      <w:r w:rsidR="00F61EBA">
        <w:t xml:space="preserve"> działania, zaś dodatkowym atutem pozostaje z pewnością</w:t>
      </w:r>
      <w:r>
        <w:t xml:space="preserve"> </w:t>
      </w:r>
      <w:r w:rsidR="00F61EBA">
        <w:t xml:space="preserve">wielobarwne </w:t>
      </w:r>
      <w:r>
        <w:t>efekto</w:t>
      </w:r>
      <w:r w:rsidR="00722164">
        <w:t>wne podświetlenie RGB u podstawy</w:t>
      </w:r>
      <w:r>
        <w:t xml:space="preserve">, które można regulować osobnym przyciskiem. Myszka jest kompatybilna z systemami operacyjnymi Android 4.3 </w:t>
      </w:r>
      <w:proofErr w:type="gramStart"/>
      <w:r>
        <w:t>i</w:t>
      </w:r>
      <w:proofErr w:type="gramEnd"/>
      <w:r>
        <w:t xml:space="preserve"> nowszymi oraz iOS 13 i wyższymi</w:t>
      </w:r>
      <w:r w:rsidR="005E4DAF">
        <w:t>.</w:t>
      </w:r>
    </w:p>
    <w:p w:rsidR="00F61EBA" w:rsidRDefault="00F61EBA" w:rsidP="003A5594">
      <w:r>
        <w:t>Pamiętajmy na koniec, że w</w:t>
      </w:r>
      <w:r w:rsidRPr="00F61EBA">
        <w:t xml:space="preserve">ybór odpowiedniej </w:t>
      </w:r>
      <w:hyperlink r:id="rId6" w:history="1">
        <w:r w:rsidRPr="00DA2448">
          <w:rPr>
            <w:rStyle w:val="Hipercze"/>
            <w:b/>
          </w:rPr>
          <w:t>myszki</w:t>
        </w:r>
        <w:r w:rsidR="00DA2448" w:rsidRPr="00DA2448">
          <w:rPr>
            <w:rStyle w:val="Hipercze"/>
            <w:b/>
          </w:rPr>
          <w:t xml:space="preserve"> komputerowej</w:t>
        </w:r>
      </w:hyperlink>
      <w:bookmarkStart w:id="0" w:name="_GoBack"/>
      <w:bookmarkEnd w:id="0"/>
      <w:r w:rsidRPr="00DA2448">
        <w:rPr>
          <w:b/>
        </w:rPr>
        <w:t xml:space="preserve"> </w:t>
      </w:r>
      <w:r w:rsidRPr="00F61EBA">
        <w:t xml:space="preserve">to inwestycja w zdrowie i efektywność pracy. Niezależnie od tego, </w:t>
      </w:r>
      <w:r>
        <w:t>czy korzystamy z „gryzonia” do nauki, relaksu przy laptopie czy do edytowania służbowych programów, stanowi on podstawę</w:t>
      </w:r>
      <w:r w:rsidRPr="00F61EBA">
        <w:t xml:space="preserve"> wygodnej i produktywnej pracy.</w:t>
      </w:r>
    </w:p>
    <w:p w:rsidR="003A5594" w:rsidRDefault="003A5594" w:rsidP="00A47E4C"/>
    <w:p w:rsidR="00A47E4C" w:rsidRDefault="00A47E4C" w:rsidP="00F04E2A"/>
    <w:p w:rsidR="00A47E4C" w:rsidRDefault="00A47E4C" w:rsidP="00F04E2A"/>
    <w:p w:rsidR="00A47E4C" w:rsidRDefault="00A47E4C" w:rsidP="00F04E2A"/>
    <w:p w:rsidR="00A47E4C" w:rsidRDefault="00A47E4C" w:rsidP="00F04E2A"/>
    <w:p w:rsidR="00A47E4C" w:rsidRDefault="00A47E4C" w:rsidP="00F04E2A"/>
    <w:p w:rsidR="001578E6" w:rsidRPr="00F04E2A" w:rsidRDefault="001578E6" w:rsidP="00F04E2A"/>
    <w:sectPr w:rsidR="001578E6" w:rsidRPr="00F0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2C"/>
    <w:rsid w:val="00035D99"/>
    <w:rsid w:val="00096930"/>
    <w:rsid w:val="001578C8"/>
    <w:rsid w:val="001578E6"/>
    <w:rsid w:val="00193607"/>
    <w:rsid w:val="001A4A35"/>
    <w:rsid w:val="001D2CEC"/>
    <w:rsid w:val="001F1EAD"/>
    <w:rsid w:val="002C6114"/>
    <w:rsid w:val="00310D6B"/>
    <w:rsid w:val="00346E2C"/>
    <w:rsid w:val="003A5594"/>
    <w:rsid w:val="0040734D"/>
    <w:rsid w:val="004779DF"/>
    <w:rsid w:val="00492D04"/>
    <w:rsid w:val="00496AA7"/>
    <w:rsid w:val="004C57B9"/>
    <w:rsid w:val="00554AD3"/>
    <w:rsid w:val="005B5EE0"/>
    <w:rsid w:val="005E4DAF"/>
    <w:rsid w:val="006312CA"/>
    <w:rsid w:val="006B63C4"/>
    <w:rsid w:val="00700CC1"/>
    <w:rsid w:val="00722164"/>
    <w:rsid w:val="00764835"/>
    <w:rsid w:val="00793BBD"/>
    <w:rsid w:val="00795610"/>
    <w:rsid w:val="00797D79"/>
    <w:rsid w:val="008B5C01"/>
    <w:rsid w:val="00902546"/>
    <w:rsid w:val="00915D84"/>
    <w:rsid w:val="00977615"/>
    <w:rsid w:val="009A6C23"/>
    <w:rsid w:val="009B3E42"/>
    <w:rsid w:val="009E3644"/>
    <w:rsid w:val="00A47E4C"/>
    <w:rsid w:val="00AF7C87"/>
    <w:rsid w:val="00B861C7"/>
    <w:rsid w:val="00B861DF"/>
    <w:rsid w:val="00BB0EF3"/>
    <w:rsid w:val="00BD225C"/>
    <w:rsid w:val="00BE45CF"/>
    <w:rsid w:val="00C525F2"/>
    <w:rsid w:val="00C86363"/>
    <w:rsid w:val="00CB3D7F"/>
    <w:rsid w:val="00CC4C44"/>
    <w:rsid w:val="00D1615F"/>
    <w:rsid w:val="00D25E6E"/>
    <w:rsid w:val="00DA2448"/>
    <w:rsid w:val="00EE7836"/>
    <w:rsid w:val="00F04E2A"/>
    <w:rsid w:val="00F61EBA"/>
    <w:rsid w:val="00F87472"/>
    <w:rsid w:val="00FE6D57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6C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6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6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mamobile.pl/myszki-komputerowe" TargetMode="External"/><Relationship Id="rId5" Type="http://schemas.openxmlformats.org/officeDocument/2006/relationships/hyperlink" Target="https://hamamobile.pl/mysz-bezprzewodowa-hama-mw-500-v2-czar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38</cp:revision>
  <dcterms:created xsi:type="dcterms:W3CDTF">2021-09-16T10:39:00Z</dcterms:created>
  <dcterms:modified xsi:type="dcterms:W3CDTF">2024-06-05T07:06:00Z</dcterms:modified>
</cp:coreProperties>
</file>